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79D" w:rsidRPr="0032482E" w:rsidRDefault="005E579D" w:rsidP="000041A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426"/>
        <w:gridCol w:w="5352"/>
      </w:tblGrid>
      <w:tr w:rsidR="005E579D" w:rsidRPr="00B56839" w:rsidTr="00225174">
        <w:tc>
          <w:tcPr>
            <w:tcW w:w="3510" w:type="dxa"/>
          </w:tcPr>
          <w:p w:rsidR="005E579D" w:rsidRPr="00225174" w:rsidRDefault="005E579D" w:rsidP="0032482E">
            <w:pPr>
              <w:rPr>
                <w:rFonts w:ascii="Arial" w:hAnsi="Arial" w:cs="Arial"/>
                <w:sz w:val="20"/>
                <w:szCs w:val="20"/>
              </w:rPr>
            </w:pPr>
            <w:r w:rsidRPr="00225174">
              <w:rPr>
                <w:rFonts w:ascii="Arial" w:hAnsi="Arial" w:cs="Arial"/>
                <w:sz w:val="20"/>
                <w:szCs w:val="20"/>
              </w:rPr>
              <w:t>H x.x.1</w:t>
            </w:r>
          </w:p>
          <w:p w:rsidR="005E579D" w:rsidRPr="00225174" w:rsidRDefault="005E579D" w:rsidP="0032482E">
            <w:pPr>
              <w:rPr>
                <w:rFonts w:ascii="Arial" w:hAnsi="Arial" w:cs="Arial"/>
                <w:sz w:val="20"/>
                <w:szCs w:val="20"/>
              </w:rPr>
            </w:pPr>
          </w:p>
        </w:tc>
        <w:tc>
          <w:tcPr>
            <w:tcW w:w="426" w:type="dxa"/>
          </w:tcPr>
          <w:p w:rsidR="005E579D" w:rsidRPr="00225174" w:rsidRDefault="005E579D" w:rsidP="0032482E">
            <w:pPr>
              <w:rPr>
                <w:rFonts w:ascii="Arial" w:hAnsi="Arial" w:cs="Arial"/>
                <w:sz w:val="20"/>
                <w:szCs w:val="20"/>
              </w:rPr>
            </w:pPr>
          </w:p>
        </w:tc>
        <w:tc>
          <w:tcPr>
            <w:tcW w:w="5352" w:type="dxa"/>
          </w:tcPr>
          <w:p w:rsidR="005E579D" w:rsidRPr="00225174" w:rsidRDefault="005E579D" w:rsidP="0032482E">
            <w:pPr>
              <w:rPr>
                <w:rFonts w:ascii="Arial" w:hAnsi="Arial" w:cs="Arial"/>
                <w:b/>
                <w:sz w:val="30"/>
                <w:szCs w:val="30"/>
                <w:lang w:val="nl-NL"/>
              </w:rPr>
            </w:pPr>
            <w:r w:rsidRPr="00225174">
              <w:rPr>
                <w:rFonts w:ascii="Arial" w:hAnsi="Arial" w:cs="Arial"/>
                <w:b/>
                <w:sz w:val="30"/>
                <w:szCs w:val="30"/>
                <w:lang w:val="nl-NL"/>
              </w:rPr>
              <w:t>Mixen en mengen van materialen</w:t>
            </w:r>
          </w:p>
          <w:p w:rsidR="005E579D" w:rsidRPr="00225174" w:rsidRDefault="005E579D" w:rsidP="0032482E">
            <w:pPr>
              <w:rPr>
                <w:rFonts w:ascii="Arial" w:hAnsi="Arial" w:cs="Arial"/>
                <w:sz w:val="20"/>
                <w:szCs w:val="20"/>
                <w:lang w:val="nl-NL"/>
              </w:rPr>
            </w:pPr>
          </w:p>
          <w:p w:rsidR="005E579D" w:rsidRPr="00225174" w:rsidRDefault="005E579D" w:rsidP="007D249F">
            <w:pPr>
              <w:rPr>
                <w:rFonts w:ascii="Arial" w:hAnsi="Arial" w:cs="Arial"/>
                <w:sz w:val="20"/>
                <w:szCs w:val="20"/>
                <w:lang w:val="nl-NL"/>
              </w:rPr>
            </w:pPr>
            <w:r w:rsidRPr="00225174">
              <w:rPr>
                <w:rFonts w:ascii="Arial" w:hAnsi="Arial" w:cs="Arial"/>
                <w:sz w:val="16"/>
                <w:szCs w:val="16"/>
                <w:lang w:val="nl-NL" w:eastAsia="en-US"/>
              </w:rPr>
              <w:t>Deze leidraad geeft adviezen voor het mixen en mengen van materialen  die allergenen bevatten.</w:t>
            </w:r>
          </w:p>
        </w:tc>
      </w:tr>
      <w:tr w:rsidR="005E579D" w:rsidRPr="00B56839" w:rsidTr="00225174">
        <w:tc>
          <w:tcPr>
            <w:tcW w:w="3510" w:type="dxa"/>
          </w:tcPr>
          <w:p w:rsidR="005E579D" w:rsidRPr="00225174" w:rsidRDefault="005E579D" w:rsidP="00225174">
            <w:pPr>
              <w:autoSpaceDE w:val="0"/>
              <w:autoSpaceDN w:val="0"/>
              <w:adjustRightInd w:val="0"/>
              <w:rPr>
                <w:rFonts w:ascii="Arial,Bold" w:hAnsi="Arial,Bold" w:cs="Arial,Bold"/>
                <w:b/>
                <w:bCs/>
                <w:sz w:val="16"/>
                <w:szCs w:val="16"/>
                <w:lang w:val="nl-NL" w:eastAsia="en-US"/>
              </w:rPr>
            </w:pPr>
            <w:r w:rsidRPr="00225174">
              <w:rPr>
                <w:rFonts w:ascii="Arial,Bold" w:hAnsi="Arial,Bold" w:cs="Arial,Bold"/>
                <w:b/>
                <w:bCs/>
                <w:sz w:val="16"/>
                <w:szCs w:val="16"/>
                <w:lang w:val="nl-NL" w:eastAsia="en-US"/>
              </w:rPr>
              <w:t xml:space="preserve">Deze leidraad is bedoeld om werkgevers te helpen de blootstelling aan allergenen te beperken. Specifiek geeft dit takenblad advies over het mixen en mengen van materialen die allergenen bevatten. Door het toepassen van deze maatregelen zal de blootstelling aan allergenen worden gereduceerd. De mate van blootstellingsreductie is afhankelijk van de specifieke omstandigheden bij het bedrijf. </w:t>
            </w:r>
          </w:p>
          <w:p w:rsidR="005E579D" w:rsidRPr="00225174" w:rsidRDefault="005E579D" w:rsidP="00225174">
            <w:pPr>
              <w:autoSpaceDE w:val="0"/>
              <w:autoSpaceDN w:val="0"/>
              <w:adjustRightInd w:val="0"/>
              <w:rPr>
                <w:rFonts w:ascii="Arial,Bold" w:hAnsi="Arial,Bold" w:cs="Arial,Bold"/>
                <w:b/>
                <w:bCs/>
                <w:sz w:val="16"/>
                <w:szCs w:val="16"/>
                <w:lang w:val="nl-NL" w:eastAsia="en-US"/>
              </w:rPr>
            </w:pPr>
          </w:p>
          <w:p w:rsidR="005E579D" w:rsidRPr="00225174" w:rsidRDefault="005E579D" w:rsidP="00225174">
            <w:pPr>
              <w:autoSpaceDE w:val="0"/>
              <w:autoSpaceDN w:val="0"/>
              <w:adjustRightInd w:val="0"/>
              <w:rPr>
                <w:rFonts w:ascii="Arial,Bold" w:hAnsi="Arial,Bold" w:cs="Arial,Bold"/>
                <w:b/>
                <w:bCs/>
                <w:sz w:val="16"/>
                <w:szCs w:val="16"/>
                <w:lang w:val="nl-NL" w:eastAsia="en-US"/>
              </w:rPr>
            </w:pPr>
            <w:r w:rsidRPr="00225174">
              <w:rPr>
                <w:rFonts w:ascii="Arial,Bold" w:hAnsi="Arial,Bold" w:cs="Arial,Bold"/>
                <w:b/>
                <w:bCs/>
                <w:sz w:val="16"/>
                <w:szCs w:val="16"/>
                <w:lang w:val="nl-NL" w:eastAsia="en-US"/>
              </w:rPr>
              <w:t xml:space="preserve">Dit document moet ook ter beschikking gesteld worden aan werknemers die blootgesteld kunnen worden aan allergenen, zodat zij zo optimaal gebruik kunnen maken van de toegepaste beheersmaatregelen. </w:t>
            </w:r>
          </w:p>
          <w:p w:rsidR="005E579D" w:rsidRPr="00225174" w:rsidRDefault="005E579D" w:rsidP="00225174">
            <w:pPr>
              <w:autoSpaceDE w:val="0"/>
              <w:autoSpaceDN w:val="0"/>
              <w:adjustRightInd w:val="0"/>
              <w:rPr>
                <w:rFonts w:ascii="Arial,Bold" w:hAnsi="Arial,Bold" w:cs="Arial,Bold"/>
                <w:b/>
                <w:bCs/>
                <w:sz w:val="16"/>
                <w:szCs w:val="16"/>
                <w:lang w:val="nl-NL" w:eastAsia="en-US"/>
              </w:rPr>
            </w:pPr>
          </w:p>
          <w:p w:rsidR="005E579D" w:rsidRPr="00225174" w:rsidRDefault="005E579D" w:rsidP="00225174">
            <w:pPr>
              <w:autoSpaceDE w:val="0"/>
              <w:autoSpaceDN w:val="0"/>
              <w:adjustRightInd w:val="0"/>
              <w:rPr>
                <w:rFonts w:ascii="Arial" w:hAnsi="Arial" w:cs="Arial"/>
                <w:sz w:val="20"/>
                <w:szCs w:val="20"/>
                <w:lang w:val="nl-NL"/>
              </w:rPr>
            </w:pPr>
            <w:r w:rsidRPr="00225174">
              <w:rPr>
                <w:rFonts w:ascii="Arial,Bold" w:hAnsi="Arial,Bold" w:cs="Arial,Bold"/>
                <w:b/>
                <w:bCs/>
                <w:sz w:val="16"/>
                <w:szCs w:val="16"/>
                <w:lang w:val="nl-NL" w:eastAsia="en-US"/>
              </w:rPr>
              <w:t>Deze bladzijde maakt deel uit van de Leidraad Allergenen over de preventie van allergenen, met als specifiek doel het beheersen van de individuele blootstelling aan allergenen op de werkvloer.</w:t>
            </w:r>
          </w:p>
        </w:tc>
        <w:tc>
          <w:tcPr>
            <w:tcW w:w="426" w:type="dxa"/>
          </w:tcPr>
          <w:p w:rsidR="005E579D" w:rsidRPr="00225174" w:rsidRDefault="005E579D" w:rsidP="0032482E">
            <w:pPr>
              <w:rPr>
                <w:rFonts w:ascii="Arial" w:hAnsi="Arial" w:cs="Arial"/>
                <w:sz w:val="20"/>
                <w:szCs w:val="20"/>
                <w:lang w:val="nl-NL"/>
              </w:rPr>
            </w:pPr>
          </w:p>
        </w:tc>
        <w:tc>
          <w:tcPr>
            <w:tcW w:w="5352" w:type="dxa"/>
          </w:tcPr>
          <w:p w:rsidR="005E579D" w:rsidRPr="00225174" w:rsidRDefault="005E579D" w:rsidP="0032482E">
            <w:pPr>
              <w:rPr>
                <w:rFonts w:ascii="Arial" w:hAnsi="Arial" w:cs="Arial"/>
                <w:b/>
                <w:sz w:val="20"/>
                <w:szCs w:val="20"/>
                <w:lang w:val="nl-NL"/>
              </w:rPr>
            </w:pPr>
            <w:r w:rsidRPr="00225174">
              <w:rPr>
                <w:rFonts w:ascii="Arial" w:hAnsi="Arial" w:cs="Arial"/>
                <w:b/>
                <w:sz w:val="20"/>
                <w:szCs w:val="20"/>
                <w:lang w:val="nl-NL"/>
              </w:rPr>
              <w:t>Toegang</w:t>
            </w:r>
          </w:p>
          <w:p w:rsidR="005E579D" w:rsidRPr="00225174" w:rsidRDefault="005E579D" w:rsidP="00225174">
            <w:pPr>
              <w:pStyle w:val="ListParagraph"/>
              <w:numPr>
                <w:ilvl w:val="0"/>
                <w:numId w:val="15"/>
              </w:numPr>
              <w:autoSpaceDE w:val="0"/>
              <w:autoSpaceDN w:val="0"/>
              <w:adjustRightInd w:val="0"/>
              <w:ind w:left="317" w:hanging="284"/>
              <w:rPr>
                <w:rFonts w:ascii="Arial" w:hAnsi="Arial" w:cs="Arial"/>
                <w:sz w:val="18"/>
                <w:szCs w:val="18"/>
                <w:lang w:val="nl-NL" w:eastAsia="en-US"/>
              </w:rPr>
            </w:pPr>
            <w:r w:rsidRPr="00225174">
              <w:rPr>
                <w:rFonts w:ascii="Arial" w:hAnsi="Arial" w:cs="Arial"/>
                <w:sz w:val="18"/>
                <w:szCs w:val="18"/>
                <w:lang w:val="nl-NL" w:eastAsia="en-US"/>
              </w:rPr>
              <w:t>De werkplaats enkel toegankelijk maken voor bevoegd personeel.</w:t>
            </w:r>
          </w:p>
          <w:p w:rsidR="005E579D" w:rsidRPr="00225174" w:rsidRDefault="005E579D" w:rsidP="00225174">
            <w:pPr>
              <w:pStyle w:val="ListParagraph"/>
              <w:ind w:left="357"/>
              <w:rPr>
                <w:rFonts w:ascii="Arial" w:hAnsi="Arial" w:cs="Arial"/>
                <w:sz w:val="20"/>
                <w:szCs w:val="20"/>
                <w:lang w:val="nl-NL"/>
              </w:rPr>
            </w:pPr>
          </w:p>
          <w:p w:rsidR="005E579D" w:rsidRPr="00225174" w:rsidRDefault="005E579D" w:rsidP="0032482E">
            <w:pPr>
              <w:rPr>
                <w:rFonts w:ascii="Arial" w:hAnsi="Arial" w:cs="Arial"/>
                <w:b/>
                <w:sz w:val="20"/>
                <w:szCs w:val="20"/>
                <w:lang w:val="nl-NL"/>
              </w:rPr>
            </w:pPr>
            <w:r w:rsidRPr="00225174">
              <w:rPr>
                <w:rFonts w:ascii="Arial" w:hAnsi="Arial" w:cs="Arial"/>
                <w:b/>
                <w:sz w:val="20"/>
                <w:szCs w:val="20"/>
                <w:lang w:val="nl-NL"/>
              </w:rPr>
              <w:t>Ontwerp en apparatuur</w:t>
            </w:r>
          </w:p>
          <w:p w:rsidR="005E579D" w:rsidRPr="00225174" w:rsidRDefault="005E579D" w:rsidP="00225174">
            <w:pPr>
              <w:pStyle w:val="ListParagraph"/>
              <w:numPr>
                <w:ilvl w:val="0"/>
                <w:numId w:val="15"/>
              </w:numPr>
              <w:ind w:left="357" w:hanging="357"/>
              <w:rPr>
                <w:rFonts w:ascii="Arial" w:hAnsi="Arial" w:cs="Arial"/>
                <w:sz w:val="20"/>
                <w:szCs w:val="20"/>
                <w:lang w:val="nl-NL"/>
              </w:rPr>
            </w:pPr>
            <w:r w:rsidRPr="00225174">
              <w:rPr>
                <w:rFonts w:ascii="Arial" w:hAnsi="Arial" w:cs="Arial"/>
                <w:sz w:val="20"/>
                <w:szCs w:val="20"/>
                <w:lang w:val="nl-NL"/>
              </w:rPr>
              <w:t>Zorg voor doeltreffende mixers en dat deze goed onderhouden zijn.</w:t>
            </w:r>
          </w:p>
          <w:p w:rsidR="005E579D" w:rsidRPr="00225174" w:rsidRDefault="005E579D" w:rsidP="00225174">
            <w:pPr>
              <w:pStyle w:val="ListParagraph"/>
              <w:numPr>
                <w:ilvl w:val="0"/>
                <w:numId w:val="15"/>
              </w:numPr>
              <w:ind w:left="357" w:hanging="357"/>
              <w:rPr>
                <w:rFonts w:ascii="Arial" w:hAnsi="Arial" w:cs="Arial"/>
                <w:sz w:val="20"/>
                <w:szCs w:val="20"/>
                <w:lang w:val="nl-NL"/>
              </w:rPr>
            </w:pPr>
            <w:r w:rsidRPr="00225174">
              <w:rPr>
                <w:rFonts w:ascii="Arial" w:hAnsi="Arial" w:cs="Arial"/>
                <w:sz w:val="20"/>
                <w:szCs w:val="20"/>
                <w:lang w:val="nl-NL"/>
              </w:rPr>
              <w:t>Sluit de bovenzijde van de mixers zoveel mogelijk af, bijvoorbeeld  met een deksel.</w:t>
            </w:r>
          </w:p>
          <w:p w:rsidR="005E579D" w:rsidRPr="00225174" w:rsidRDefault="005E579D" w:rsidP="00225174">
            <w:pPr>
              <w:pStyle w:val="ListParagraph"/>
              <w:numPr>
                <w:ilvl w:val="0"/>
                <w:numId w:val="15"/>
              </w:numPr>
              <w:ind w:left="357" w:hanging="357"/>
              <w:rPr>
                <w:rFonts w:ascii="Arial" w:hAnsi="Arial" w:cs="Arial"/>
                <w:sz w:val="20"/>
                <w:szCs w:val="20"/>
                <w:lang w:val="nl-NL"/>
              </w:rPr>
            </w:pPr>
            <w:r w:rsidRPr="00225174">
              <w:rPr>
                <w:rFonts w:ascii="Arial" w:hAnsi="Arial" w:cs="Arial"/>
                <w:sz w:val="20"/>
                <w:szCs w:val="20"/>
                <w:lang w:val="nl-NL"/>
              </w:rPr>
              <w:t>Voorkom dat via randlekkages of andere toegangspunten er stof ontsnapt.</w:t>
            </w:r>
          </w:p>
          <w:p w:rsidR="005E579D" w:rsidRPr="00225174" w:rsidRDefault="005E579D" w:rsidP="00225174">
            <w:pPr>
              <w:pStyle w:val="ListParagraph"/>
              <w:numPr>
                <w:ilvl w:val="0"/>
                <w:numId w:val="15"/>
              </w:numPr>
              <w:ind w:left="357" w:hanging="357"/>
              <w:rPr>
                <w:rFonts w:ascii="Arial" w:hAnsi="Arial" w:cs="Arial"/>
                <w:sz w:val="20"/>
                <w:szCs w:val="20"/>
                <w:lang w:val="nl-NL"/>
              </w:rPr>
            </w:pPr>
            <w:r w:rsidRPr="00225174">
              <w:rPr>
                <w:rFonts w:ascii="Arial" w:hAnsi="Arial" w:cs="Arial"/>
                <w:sz w:val="20"/>
                <w:szCs w:val="20"/>
                <w:lang w:val="nl-NL"/>
              </w:rPr>
              <w:t>Zorg ervoor dat de mixer goed is afgesloten, alvorens de mixer ingeschakeld wordt.</w:t>
            </w:r>
          </w:p>
          <w:p w:rsidR="005E579D" w:rsidRPr="00225174" w:rsidRDefault="005E579D" w:rsidP="00225174">
            <w:pPr>
              <w:pStyle w:val="ListParagraph"/>
              <w:numPr>
                <w:ilvl w:val="0"/>
                <w:numId w:val="15"/>
              </w:numPr>
              <w:ind w:left="357" w:hanging="357"/>
              <w:rPr>
                <w:rFonts w:ascii="Arial" w:hAnsi="Arial" w:cs="Arial"/>
                <w:sz w:val="20"/>
                <w:szCs w:val="20"/>
                <w:lang w:val="nl-NL"/>
              </w:rPr>
            </w:pPr>
            <w:r w:rsidRPr="00225174">
              <w:rPr>
                <w:rFonts w:ascii="Arial" w:hAnsi="Arial" w:cs="Arial"/>
                <w:sz w:val="20"/>
                <w:szCs w:val="20"/>
                <w:lang w:val="nl-NL"/>
              </w:rPr>
              <w:t xml:space="preserve">Bij het toevoegen van materialen tijdens het mixen dient het stof door middel van een lokaal afzuigsysteem te worden afgezogen. </w:t>
            </w:r>
          </w:p>
          <w:p w:rsidR="005E579D" w:rsidRPr="00225174" w:rsidRDefault="005E579D" w:rsidP="00225174">
            <w:pPr>
              <w:pStyle w:val="ListParagraph"/>
              <w:numPr>
                <w:ilvl w:val="0"/>
                <w:numId w:val="15"/>
              </w:numPr>
              <w:ind w:left="357" w:hanging="357"/>
              <w:rPr>
                <w:rFonts w:ascii="Arial" w:hAnsi="Arial" w:cs="Arial"/>
                <w:sz w:val="20"/>
                <w:szCs w:val="20"/>
                <w:lang w:val="nl-NL"/>
              </w:rPr>
            </w:pPr>
            <w:r w:rsidRPr="00225174">
              <w:rPr>
                <w:rFonts w:ascii="Arial" w:hAnsi="Arial" w:cs="Arial"/>
                <w:sz w:val="20"/>
                <w:szCs w:val="20"/>
                <w:lang w:val="nl-NL"/>
              </w:rPr>
              <w:t>Breng het lokaal afzuigsysteem aan in het deksel of aan de achterkant van de mixerbehuizing, zodat er een netto instroming is van lucht door het laadpunt en in de mixer.</w:t>
            </w:r>
          </w:p>
          <w:p w:rsidR="005E579D" w:rsidRPr="00225174" w:rsidRDefault="005E579D" w:rsidP="00225174">
            <w:pPr>
              <w:pStyle w:val="ListParagraph"/>
              <w:numPr>
                <w:ilvl w:val="0"/>
                <w:numId w:val="15"/>
              </w:numPr>
              <w:ind w:left="357" w:hanging="357"/>
              <w:rPr>
                <w:rFonts w:ascii="Arial" w:hAnsi="Arial" w:cs="Arial"/>
                <w:sz w:val="20"/>
                <w:szCs w:val="20"/>
                <w:lang w:val="nl-NL"/>
              </w:rPr>
            </w:pPr>
            <w:r w:rsidRPr="00225174">
              <w:rPr>
                <w:rFonts w:ascii="Arial" w:hAnsi="Arial" w:cs="Arial"/>
                <w:sz w:val="20"/>
                <w:szCs w:val="20"/>
                <w:lang w:val="nl-NL"/>
              </w:rPr>
              <w:t>Alle afzuigsystemen moeten zo ontworpen worden dat ze geen overmatige hoeveelheden grondstoffen uit de mixer halen.</w:t>
            </w:r>
          </w:p>
          <w:p w:rsidR="005E579D" w:rsidRPr="00225174" w:rsidRDefault="005E579D" w:rsidP="00225174">
            <w:pPr>
              <w:pStyle w:val="ListParagraph"/>
              <w:numPr>
                <w:ilvl w:val="0"/>
                <w:numId w:val="15"/>
              </w:numPr>
              <w:ind w:left="357" w:hanging="357"/>
              <w:rPr>
                <w:rFonts w:ascii="Arial" w:hAnsi="Arial" w:cs="Arial"/>
                <w:sz w:val="20"/>
                <w:szCs w:val="20"/>
                <w:lang w:val="nl-NL"/>
              </w:rPr>
            </w:pPr>
            <w:r w:rsidRPr="00225174">
              <w:rPr>
                <w:rFonts w:ascii="Arial" w:hAnsi="Arial" w:cs="Arial"/>
                <w:sz w:val="20"/>
                <w:szCs w:val="20"/>
                <w:lang w:val="nl-NL"/>
              </w:rPr>
              <w:t>Bij het produceren van een droge mix, overweeg dan maatregelen om gereed product stofvrij af te voeren. Bijvoorbeeld rechtstreeks via een gesloten transportsysteem. Voorzie anders een plaatselijk afzuigsysteem bij het vrijgavepunt.</w:t>
            </w:r>
          </w:p>
          <w:p w:rsidR="005E579D" w:rsidRPr="00225174" w:rsidRDefault="005E579D" w:rsidP="00225174">
            <w:pPr>
              <w:pStyle w:val="ListParagraph"/>
              <w:numPr>
                <w:ilvl w:val="0"/>
                <w:numId w:val="15"/>
              </w:numPr>
              <w:ind w:left="357" w:hanging="357"/>
              <w:rPr>
                <w:rFonts w:ascii="Arial" w:hAnsi="Arial" w:cs="Arial"/>
                <w:sz w:val="20"/>
                <w:szCs w:val="20"/>
                <w:lang w:val="nl-NL"/>
              </w:rPr>
            </w:pPr>
            <w:r w:rsidRPr="00225174">
              <w:rPr>
                <w:rFonts w:ascii="Arial" w:hAnsi="Arial" w:cs="Arial"/>
                <w:sz w:val="20"/>
                <w:szCs w:val="20"/>
                <w:lang w:val="nl-NL"/>
              </w:rPr>
              <w:t>Plaatselijke afzuigsystemen moeten verbonden zijn met een geschikt extractiesysteem.</w:t>
            </w:r>
          </w:p>
          <w:p w:rsidR="005E579D" w:rsidRPr="00225174" w:rsidRDefault="005E579D" w:rsidP="00B56839">
            <w:pPr>
              <w:pStyle w:val="ListParagraph"/>
              <w:numPr>
                <w:ilvl w:val="0"/>
                <w:numId w:val="15"/>
              </w:numPr>
              <w:ind w:left="357" w:hanging="357"/>
              <w:rPr>
                <w:rFonts w:ascii="Arial" w:hAnsi="Arial" w:cs="Arial"/>
                <w:sz w:val="20"/>
                <w:szCs w:val="20"/>
                <w:lang w:val="nl-NL"/>
              </w:rPr>
            </w:pPr>
            <w:r w:rsidRPr="00225174">
              <w:rPr>
                <w:rFonts w:ascii="Arial" w:hAnsi="Arial" w:cs="Arial"/>
                <w:sz w:val="20"/>
                <w:szCs w:val="20"/>
                <w:lang w:val="nl-NL"/>
              </w:rPr>
              <w:t>Waar mogelijk, zorg ervoor dat mixerlaadpunten verwijderd zijn van deuren, ramen en wandelgangen om te voorkomen dat tocht invloed heeft op de prestatie van lokale afzuigsystemen.</w:t>
            </w:r>
          </w:p>
        </w:tc>
      </w:tr>
      <w:tr w:rsidR="005E579D" w:rsidRPr="0032482E" w:rsidTr="00225174">
        <w:tc>
          <w:tcPr>
            <w:tcW w:w="3510" w:type="dxa"/>
          </w:tcPr>
          <w:p w:rsidR="005E579D" w:rsidRPr="00225174" w:rsidRDefault="005E579D" w:rsidP="0032482E">
            <w:pPr>
              <w:rPr>
                <w:rFonts w:ascii="Arial" w:hAnsi="Arial" w:cs="Arial"/>
                <w:sz w:val="20"/>
                <w:szCs w:val="20"/>
                <w:lang w:val="nl-NL"/>
              </w:rPr>
            </w:pPr>
          </w:p>
        </w:tc>
        <w:tc>
          <w:tcPr>
            <w:tcW w:w="426" w:type="dxa"/>
          </w:tcPr>
          <w:p w:rsidR="005E579D" w:rsidRPr="00225174" w:rsidRDefault="005E579D" w:rsidP="0032482E">
            <w:pPr>
              <w:rPr>
                <w:rFonts w:ascii="Arial" w:hAnsi="Arial" w:cs="Arial"/>
                <w:sz w:val="20"/>
                <w:szCs w:val="20"/>
                <w:lang w:val="nl-NL"/>
              </w:rPr>
            </w:pPr>
          </w:p>
        </w:tc>
        <w:tc>
          <w:tcPr>
            <w:tcW w:w="5352" w:type="dxa"/>
          </w:tcPr>
          <w:p w:rsidR="005E579D" w:rsidRPr="00225174" w:rsidRDefault="005E579D" w:rsidP="0032482E">
            <w:pPr>
              <w:rPr>
                <w:rFonts w:ascii="Arial" w:hAnsi="Arial" w:cs="Arial"/>
                <w:sz w:val="20"/>
                <w:szCs w:val="20"/>
                <w:lang w:val="nl-NL"/>
              </w:rPr>
            </w:pPr>
            <w:r w:rsidRPr="00225174">
              <w:rPr>
                <w:rFonts w:ascii="Arial" w:hAnsi="Arial" w:cs="Arial"/>
                <w:noProof/>
                <w:sz w:val="20"/>
                <w:szCs w:val="20"/>
                <w:lang w:val="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7" type="#_x0000_t75" style="width:166.5pt;height:195pt;visibility:visible">
                  <v:imagedata r:id="rId7" o:title=""/>
                </v:shape>
              </w:pict>
            </w:r>
          </w:p>
          <w:p w:rsidR="005E579D" w:rsidRPr="00225174" w:rsidRDefault="005E579D" w:rsidP="0032482E">
            <w:pPr>
              <w:rPr>
                <w:rFonts w:ascii="Arial" w:hAnsi="Arial" w:cs="Arial"/>
                <w:sz w:val="20"/>
                <w:szCs w:val="20"/>
                <w:lang w:val="nl-NL"/>
              </w:rPr>
            </w:pPr>
          </w:p>
        </w:tc>
      </w:tr>
    </w:tbl>
    <w:p w:rsidR="005E579D" w:rsidRPr="0032482E" w:rsidRDefault="005E579D">
      <w:pPr>
        <w:rPr>
          <w:rFonts w:ascii="Arial" w:hAnsi="Arial" w:cs="Arial"/>
          <w:sz w:val="20"/>
          <w:szCs w:val="20"/>
          <w:lang w:val="nl-NL"/>
        </w:rPr>
      </w:pPr>
      <w:r w:rsidRPr="0032482E">
        <w:rPr>
          <w:rFonts w:ascii="Arial" w:hAnsi="Arial" w:cs="Arial"/>
          <w:sz w:val="20"/>
          <w:szCs w:val="20"/>
          <w:lang w:val="nl-NL"/>
        </w:rPr>
        <w:br w:type="page"/>
      </w:r>
    </w:p>
    <w:p w:rsidR="005E579D" w:rsidRPr="0032482E" w:rsidRDefault="005E579D" w:rsidP="000041AF">
      <w:pPr>
        <w:rPr>
          <w:rFonts w:ascii="Arial" w:hAnsi="Arial" w:cs="Arial"/>
          <w:sz w:val="2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37"/>
        <w:gridCol w:w="425"/>
        <w:gridCol w:w="3226"/>
      </w:tblGrid>
      <w:tr w:rsidR="005E579D" w:rsidRPr="0032482E" w:rsidTr="00225174">
        <w:tc>
          <w:tcPr>
            <w:tcW w:w="5637" w:type="dxa"/>
          </w:tcPr>
          <w:p w:rsidR="005E579D" w:rsidRPr="00225174" w:rsidRDefault="005E579D" w:rsidP="0032482E">
            <w:pPr>
              <w:rPr>
                <w:rFonts w:ascii="Arial" w:hAnsi="Arial" w:cs="Arial"/>
                <w:sz w:val="20"/>
                <w:szCs w:val="20"/>
                <w:lang w:val="nl-NL"/>
              </w:rPr>
            </w:pPr>
          </w:p>
        </w:tc>
        <w:tc>
          <w:tcPr>
            <w:tcW w:w="425" w:type="dxa"/>
          </w:tcPr>
          <w:p w:rsidR="005E579D" w:rsidRPr="00225174" w:rsidRDefault="005E579D" w:rsidP="0032482E">
            <w:pPr>
              <w:rPr>
                <w:rFonts w:ascii="Arial" w:hAnsi="Arial" w:cs="Arial"/>
                <w:sz w:val="20"/>
                <w:szCs w:val="20"/>
                <w:lang w:val="nl-NL"/>
              </w:rPr>
            </w:pPr>
          </w:p>
        </w:tc>
        <w:tc>
          <w:tcPr>
            <w:tcW w:w="3226" w:type="dxa"/>
          </w:tcPr>
          <w:p w:rsidR="005E579D" w:rsidRPr="00225174" w:rsidRDefault="005E579D" w:rsidP="0032482E">
            <w:pPr>
              <w:rPr>
                <w:rFonts w:ascii="Arial" w:hAnsi="Arial" w:cs="Arial"/>
                <w:sz w:val="20"/>
                <w:szCs w:val="20"/>
                <w:lang w:val="nl-NL"/>
              </w:rPr>
            </w:pPr>
          </w:p>
        </w:tc>
      </w:tr>
      <w:tr w:rsidR="005E579D" w:rsidRPr="00B56839" w:rsidTr="00225174">
        <w:tc>
          <w:tcPr>
            <w:tcW w:w="5637" w:type="dxa"/>
          </w:tcPr>
          <w:p w:rsidR="005E579D" w:rsidRPr="00225174" w:rsidRDefault="005E579D" w:rsidP="0032482E">
            <w:pPr>
              <w:rPr>
                <w:rFonts w:ascii="Arial" w:hAnsi="Arial" w:cs="Arial"/>
                <w:b/>
                <w:sz w:val="20"/>
                <w:szCs w:val="20"/>
                <w:lang w:val="nl-NL"/>
              </w:rPr>
            </w:pPr>
            <w:r w:rsidRPr="00225174">
              <w:rPr>
                <w:rFonts w:ascii="Arial" w:hAnsi="Arial" w:cs="Arial"/>
                <w:b/>
                <w:sz w:val="20"/>
                <w:szCs w:val="20"/>
                <w:lang w:val="nl-NL"/>
              </w:rPr>
              <w:t>Onderhoud</w:t>
            </w:r>
          </w:p>
          <w:p w:rsidR="005E579D" w:rsidRPr="00225174" w:rsidRDefault="005E579D" w:rsidP="00225174">
            <w:pPr>
              <w:pStyle w:val="ListParagraph"/>
              <w:numPr>
                <w:ilvl w:val="0"/>
                <w:numId w:val="26"/>
              </w:numPr>
              <w:autoSpaceDE w:val="0"/>
              <w:autoSpaceDN w:val="0"/>
              <w:adjustRightInd w:val="0"/>
              <w:rPr>
                <w:rFonts w:ascii="Arial" w:hAnsi="Arial" w:cs="Arial"/>
                <w:sz w:val="18"/>
                <w:szCs w:val="18"/>
                <w:lang w:val="nl-NL" w:eastAsia="en-US"/>
              </w:rPr>
            </w:pPr>
            <w:r w:rsidRPr="00225174">
              <w:rPr>
                <w:rFonts w:ascii="Arial" w:hAnsi="Arial" w:cs="Arial"/>
                <w:sz w:val="18"/>
                <w:szCs w:val="18"/>
                <w:lang w:val="nl-NL" w:eastAsia="en-US"/>
              </w:rPr>
              <w:t xml:space="preserve">Zorg er voor dat de apparatuur goed wordt onderhouden, volgens de aanbevelingen van de leverancier/installateur.  </w:t>
            </w:r>
          </w:p>
          <w:p w:rsidR="005E579D" w:rsidRPr="00225174" w:rsidRDefault="005E579D" w:rsidP="00225174">
            <w:pPr>
              <w:pStyle w:val="ListParagraph"/>
              <w:numPr>
                <w:ilvl w:val="0"/>
                <w:numId w:val="26"/>
              </w:numPr>
              <w:rPr>
                <w:rFonts w:ascii="Arial" w:hAnsi="Arial" w:cs="Arial"/>
                <w:sz w:val="20"/>
                <w:szCs w:val="20"/>
                <w:lang w:val="nl-NL"/>
              </w:rPr>
            </w:pPr>
            <w:r w:rsidRPr="00225174">
              <w:rPr>
                <w:rFonts w:ascii="Arial" w:hAnsi="Arial" w:cs="Arial"/>
                <w:sz w:val="20"/>
                <w:szCs w:val="20"/>
                <w:lang w:val="nl-NL"/>
              </w:rPr>
              <w:t>Vervang de verslijtbare onderdelen (filters enz) in overeenstemming met de aanbevelingen van de fabrikant.</w:t>
            </w:r>
          </w:p>
          <w:p w:rsidR="005E579D" w:rsidRPr="00225174" w:rsidRDefault="005E579D" w:rsidP="00225174">
            <w:pPr>
              <w:ind w:left="426" w:hanging="426"/>
              <w:rPr>
                <w:rFonts w:ascii="Arial" w:hAnsi="Arial" w:cs="Arial"/>
                <w:b/>
                <w:sz w:val="20"/>
                <w:szCs w:val="20"/>
                <w:lang w:val="nl-NL"/>
              </w:rPr>
            </w:pPr>
          </w:p>
          <w:p w:rsidR="005E579D" w:rsidRPr="00225174" w:rsidRDefault="005E579D" w:rsidP="00225174">
            <w:pPr>
              <w:ind w:left="426" w:hanging="426"/>
              <w:rPr>
                <w:rFonts w:ascii="Arial" w:hAnsi="Arial" w:cs="Arial"/>
                <w:b/>
                <w:sz w:val="20"/>
                <w:szCs w:val="20"/>
                <w:lang w:val="nl-NL"/>
              </w:rPr>
            </w:pPr>
            <w:r w:rsidRPr="00225174">
              <w:rPr>
                <w:rFonts w:ascii="Arial" w:hAnsi="Arial" w:cs="Arial"/>
                <w:b/>
                <w:sz w:val="20"/>
                <w:szCs w:val="20"/>
                <w:lang w:val="nl-NL"/>
              </w:rPr>
              <w:t>Onderzoek en testen</w:t>
            </w:r>
          </w:p>
          <w:p w:rsidR="005E579D" w:rsidRPr="00225174" w:rsidRDefault="005E579D" w:rsidP="00225174">
            <w:pPr>
              <w:pStyle w:val="ListParagraph"/>
              <w:numPr>
                <w:ilvl w:val="0"/>
                <w:numId w:val="26"/>
              </w:numPr>
              <w:autoSpaceDE w:val="0"/>
              <w:autoSpaceDN w:val="0"/>
              <w:adjustRightInd w:val="0"/>
              <w:rPr>
                <w:rFonts w:ascii="Arial" w:hAnsi="Arial" w:cs="Arial"/>
                <w:sz w:val="18"/>
                <w:szCs w:val="18"/>
                <w:lang w:val="nl-NL" w:eastAsia="en-US"/>
              </w:rPr>
            </w:pPr>
            <w:r w:rsidRPr="00225174">
              <w:rPr>
                <w:rFonts w:ascii="Arial" w:hAnsi="Arial" w:cs="Arial"/>
                <w:sz w:val="18"/>
                <w:szCs w:val="18"/>
                <w:lang w:val="nl-NL" w:eastAsia="en-US"/>
              </w:rPr>
              <w:t>Controleer minstens één keer per week het ventilatiesysteem met het blote oog op tekenen van schade. Als het ventilatiesysteem continue gebruikt wordt, controleer het dan regelmatiger. Indien deze minder vaak wordt gebruikt, controleer het systeem dan voor elk gebruik.</w:t>
            </w:r>
          </w:p>
          <w:p w:rsidR="005E579D" w:rsidRPr="00225174" w:rsidRDefault="005E579D" w:rsidP="00225174">
            <w:pPr>
              <w:pStyle w:val="ListParagraph"/>
              <w:numPr>
                <w:ilvl w:val="0"/>
                <w:numId w:val="26"/>
              </w:numPr>
              <w:autoSpaceDE w:val="0"/>
              <w:autoSpaceDN w:val="0"/>
              <w:adjustRightInd w:val="0"/>
              <w:rPr>
                <w:rFonts w:ascii="Arial" w:hAnsi="Arial" w:cs="Arial"/>
                <w:sz w:val="18"/>
                <w:szCs w:val="18"/>
                <w:lang w:val="nl-NL" w:eastAsia="en-US"/>
              </w:rPr>
            </w:pPr>
            <w:r w:rsidRPr="00225174">
              <w:rPr>
                <w:rFonts w:ascii="Arial" w:hAnsi="Arial" w:cs="Arial"/>
                <w:sz w:val="18"/>
                <w:szCs w:val="18"/>
                <w:lang w:val="nl-NL" w:eastAsia="en-US"/>
              </w:rPr>
              <w:t>Vraag aan de leverancier informatie over de werking van de ventilatieapparatuur. Update deze informatie regelmatig.</w:t>
            </w:r>
          </w:p>
          <w:p w:rsidR="005E579D" w:rsidRPr="00225174" w:rsidRDefault="005E579D" w:rsidP="00225174">
            <w:pPr>
              <w:pStyle w:val="ListParagraph"/>
              <w:numPr>
                <w:ilvl w:val="0"/>
                <w:numId w:val="26"/>
              </w:numPr>
              <w:autoSpaceDE w:val="0"/>
              <w:autoSpaceDN w:val="0"/>
              <w:adjustRightInd w:val="0"/>
              <w:rPr>
                <w:rFonts w:ascii="Arial" w:hAnsi="Arial" w:cs="Arial"/>
                <w:sz w:val="18"/>
                <w:szCs w:val="18"/>
                <w:lang w:val="nl-NL" w:eastAsia="en-US"/>
              </w:rPr>
            </w:pPr>
            <w:r w:rsidRPr="00225174">
              <w:rPr>
                <w:rFonts w:ascii="Arial" w:hAnsi="Arial" w:cs="Arial"/>
                <w:sz w:val="18"/>
                <w:szCs w:val="18"/>
                <w:lang w:val="nl-NL" w:eastAsia="en-US"/>
              </w:rPr>
              <w:t>Laat het ventilatiemateriaal ten minste één keer per jaar onderzoeken en testen op de standaardprestaties,</w:t>
            </w:r>
          </w:p>
          <w:p w:rsidR="005E579D" w:rsidRPr="00225174" w:rsidRDefault="005E579D" w:rsidP="00225174">
            <w:pPr>
              <w:pStyle w:val="ListParagraph"/>
              <w:numPr>
                <w:ilvl w:val="0"/>
                <w:numId w:val="26"/>
              </w:numPr>
              <w:autoSpaceDE w:val="0"/>
              <w:autoSpaceDN w:val="0"/>
              <w:adjustRightInd w:val="0"/>
              <w:rPr>
                <w:rFonts w:ascii="Arial" w:hAnsi="Arial" w:cs="Arial"/>
                <w:sz w:val="18"/>
                <w:szCs w:val="18"/>
                <w:lang w:val="nl-NL" w:eastAsia="en-US"/>
              </w:rPr>
            </w:pPr>
            <w:r w:rsidRPr="00225174">
              <w:rPr>
                <w:rFonts w:ascii="Arial" w:hAnsi="Arial" w:cs="Arial"/>
                <w:sz w:val="18"/>
                <w:szCs w:val="18"/>
                <w:lang w:val="nl-NL" w:eastAsia="en-US"/>
              </w:rPr>
              <w:t>Houdt inspectieverslagen bij gedurende een voldoende lange periode om te kunnen voldoen aan de nationale wetgeving (minimum vijf jaar).</w:t>
            </w:r>
          </w:p>
          <w:p w:rsidR="005E579D" w:rsidRPr="00225174" w:rsidRDefault="005E579D" w:rsidP="00225174">
            <w:pPr>
              <w:pStyle w:val="ListParagraph"/>
              <w:ind w:left="426" w:hanging="426"/>
              <w:rPr>
                <w:rFonts w:ascii="Arial" w:hAnsi="Arial" w:cs="Arial"/>
                <w:sz w:val="20"/>
                <w:szCs w:val="20"/>
                <w:lang w:val="nl-NL"/>
              </w:rPr>
            </w:pPr>
          </w:p>
          <w:p w:rsidR="005E579D" w:rsidRPr="00225174" w:rsidRDefault="005E579D" w:rsidP="00225174">
            <w:pPr>
              <w:autoSpaceDE w:val="0"/>
              <w:autoSpaceDN w:val="0"/>
              <w:adjustRightInd w:val="0"/>
              <w:ind w:left="426" w:hanging="426"/>
              <w:rPr>
                <w:rFonts w:ascii="Arial,Bold" w:hAnsi="Arial,Bold" w:cs="Arial,Bold"/>
                <w:b/>
                <w:bCs/>
                <w:sz w:val="18"/>
                <w:szCs w:val="18"/>
                <w:lang w:val="nl-NL" w:eastAsia="en-US"/>
              </w:rPr>
            </w:pPr>
            <w:r w:rsidRPr="00225174">
              <w:rPr>
                <w:rFonts w:ascii="Arial,Bold" w:hAnsi="Arial,Bold" w:cs="Arial,Bold"/>
                <w:b/>
                <w:bCs/>
                <w:sz w:val="18"/>
                <w:szCs w:val="18"/>
                <w:lang w:val="nl-NL" w:eastAsia="en-US"/>
              </w:rPr>
              <w:t>Schoonmaak en orde &amp; netheid</w:t>
            </w:r>
          </w:p>
          <w:p w:rsidR="005E579D" w:rsidRPr="00225174" w:rsidRDefault="005E579D" w:rsidP="00225174">
            <w:pPr>
              <w:pStyle w:val="ListParagraph"/>
              <w:numPr>
                <w:ilvl w:val="0"/>
                <w:numId w:val="26"/>
              </w:numPr>
              <w:autoSpaceDE w:val="0"/>
              <w:autoSpaceDN w:val="0"/>
              <w:adjustRightInd w:val="0"/>
              <w:rPr>
                <w:rFonts w:ascii="Arial" w:hAnsi="Arial" w:cs="Arial"/>
                <w:sz w:val="18"/>
                <w:szCs w:val="18"/>
                <w:lang w:val="nl-NL" w:eastAsia="en-US"/>
              </w:rPr>
            </w:pPr>
            <w:r w:rsidRPr="00225174">
              <w:rPr>
                <w:rFonts w:ascii="Arial" w:hAnsi="Arial" w:cs="Arial"/>
                <w:sz w:val="18"/>
                <w:szCs w:val="18"/>
                <w:lang w:val="nl-NL" w:eastAsia="en-US"/>
              </w:rPr>
              <w:t>Reinig de werkruimte dagelijks. Maak de werkplaats minstens één keer per week grondig schoon.</w:t>
            </w:r>
          </w:p>
          <w:p w:rsidR="005E579D" w:rsidRPr="00225174" w:rsidRDefault="005E579D" w:rsidP="00225174">
            <w:pPr>
              <w:pStyle w:val="ListParagraph"/>
              <w:numPr>
                <w:ilvl w:val="0"/>
                <w:numId w:val="26"/>
              </w:numPr>
              <w:autoSpaceDE w:val="0"/>
              <w:autoSpaceDN w:val="0"/>
              <w:adjustRightInd w:val="0"/>
              <w:rPr>
                <w:rFonts w:ascii="Arial" w:hAnsi="Arial" w:cs="Arial"/>
                <w:sz w:val="18"/>
                <w:szCs w:val="18"/>
                <w:lang w:val="nl-NL" w:eastAsia="en-US"/>
              </w:rPr>
            </w:pPr>
            <w:r w:rsidRPr="00225174">
              <w:rPr>
                <w:rFonts w:ascii="Arial" w:hAnsi="Arial" w:cs="Arial"/>
                <w:sz w:val="18"/>
                <w:szCs w:val="18"/>
                <w:lang w:val="nl-NL" w:eastAsia="en-US"/>
              </w:rPr>
              <w:t>Maak schoon met behulp van met water of stofzuiger.</w:t>
            </w:r>
          </w:p>
          <w:p w:rsidR="005E579D" w:rsidRPr="00225174" w:rsidRDefault="005E579D" w:rsidP="00225174">
            <w:pPr>
              <w:pStyle w:val="ListParagraph"/>
              <w:numPr>
                <w:ilvl w:val="0"/>
                <w:numId w:val="26"/>
              </w:numPr>
              <w:autoSpaceDE w:val="0"/>
              <w:autoSpaceDN w:val="0"/>
              <w:adjustRightInd w:val="0"/>
              <w:rPr>
                <w:rFonts w:ascii="Arial" w:hAnsi="Arial" w:cs="Arial"/>
                <w:sz w:val="18"/>
                <w:szCs w:val="18"/>
                <w:lang w:val="nl-NL" w:eastAsia="en-US"/>
              </w:rPr>
            </w:pPr>
            <w:r w:rsidRPr="00225174">
              <w:rPr>
                <w:rFonts w:ascii="Arial" w:hAnsi="Arial" w:cs="Arial"/>
                <w:sz w:val="18"/>
                <w:szCs w:val="18"/>
                <w:lang w:val="nl-NL" w:eastAsia="en-US"/>
              </w:rPr>
              <w:t>Voorkom opdwarreling stof.</w:t>
            </w:r>
          </w:p>
          <w:p w:rsidR="005E579D" w:rsidRPr="00225174" w:rsidRDefault="005E579D" w:rsidP="00225174">
            <w:pPr>
              <w:pStyle w:val="ListParagraph"/>
              <w:numPr>
                <w:ilvl w:val="0"/>
                <w:numId w:val="26"/>
              </w:numPr>
              <w:autoSpaceDE w:val="0"/>
              <w:autoSpaceDN w:val="0"/>
              <w:adjustRightInd w:val="0"/>
              <w:rPr>
                <w:rFonts w:ascii="Arial" w:hAnsi="Arial" w:cs="Arial"/>
                <w:sz w:val="18"/>
                <w:szCs w:val="18"/>
                <w:lang w:val="nl-NL" w:eastAsia="en-US"/>
              </w:rPr>
            </w:pPr>
            <w:r w:rsidRPr="00225174">
              <w:rPr>
                <w:rFonts w:ascii="Arial" w:hAnsi="Arial" w:cs="Arial"/>
                <w:sz w:val="18"/>
                <w:szCs w:val="18"/>
                <w:lang w:val="nl-NL" w:eastAsia="en-US"/>
              </w:rPr>
              <w:t>Voorkom het gebruik van perslucht of een bezem.</w:t>
            </w:r>
          </w:p>
          <w:p w:rsidR="005E579D" w:rsidRPr="00225174" w:rsidRDefault="005E579D" w:rsidP="00225174">
            <w:pPr>
              <w:pStyle w:val="ListParagraph"/>
              <w:numPr>
                <w:ilvl w:val="0"/>
                <w:numId w:val="26"/>
              </w:numPr>
              <w:rPr>
                <w:rFonts w:ascii="Arial" w:hAnsi="Arial" w:cs="Arial"/>
                <w:sz w:val="20"/>
                <w:szCs w:val="20"/>
                <w:lang w:val="nl-NL"/>
              </w:rPr>
            </w:pPr>
            <w:r w:rsidRPr="00225174">
              <w:rPr>
                <w:rFonts w:ascii="Arial" w:hAnsi="Arial" w:cs="Arial"/>
                <w:sz w:val="20"/>
                <w:szCs w:val="20"/>
                <w:lang w:val="nl-NL"/>
              </w:rPr>
              <w:t>Bewaar containers op een veilige plaats en verwijder lege containers op een veilige manier.</w:t>
            </w:r>
          </w:p>
          <w:p w:rsidR="005E579D" w:rsidRPr="00225174" w:rsidRDefault="005E579D" w:rsidP="00225174">
            <w:pPr>
              <w:pStyle w:val="ListParagraph"/>
              <w:numPr>
                <w:ilvl w:val="0"/>
                <w:numId w:val="26"/>
              </w:numPr>
              <w:autoSpaceDE w:val="0"/>
              <w:autoSpaceDN w:val="0"/>
              <w:adjustRightInd w:val="0"/>
              <w:rPr>
                <w:rFonts w:ascii="Arial" w:hAnsi="Arial" w:cs="Arial"/>
                <w:sz w:val="18"/>
                <w:szCs w:val="18"/>
                <w:lang w:val="nl-NL" w:eastAsia="en-US"/>
              </w:rPr>
            </w:pPr>
            <w:r w:rsidRPr="00225174">
              <w:rPr>
                <w:rFonts w:ascii="Arial" w:hAnsi="Arial" w:cs="Arial"/>
                <w:sz w:val="20"/>
                <w:szCs w:val="20"/>
                <w:lang w:val="nl-NL"/>
              </w:rPr>
              <w:t>Plaats deksels op containers onmiddellijk na gebruik.</w:t>
            </w:r>
          </w:p>
          <w:p w:rsidR="005E579D" w:rsidRPr="00225174" w:rsidRDefault="005E579D" w:rsidP="00225174">
            <w:pPr>
              <w:pStyle w:val="ListParagraph"/>
              <w:ind w:left="357"/>
              <w:rPr>
                <w:rFonts w:ascii="Arial" w:hAnsi="Arial" w:cs="Arial"/>
                <w:sz w:val="20"/>
                <w:szCs w:val="20"/>
                <w:lang w:val="nl-NL"/>
              </w:rPr>
            </w:pPr>
          </w:p>
          <w:p w:rsidR="005E579D" w:rsidRPr="00225174" w:rsidRDefault="005E579D" w:rsidP="00225174">
            <w:pPr>
              <w:autoSpaceDE w:val="0"/>
              <w:autoSpaceDN w:val="0"/>
              <w:adjustRightInd w:val="0"/>
              <w:ind w:left="426" w:hanging="426"/>
              <w:rPr>
                <w:rFonts w:ascii="Arial,Bold" w:hAnsi="Arial,Bold" w:cs="Arial,Bold"/>
                <w:b/>
                <w:bCs/>
                <w:sz w:val="18"/>
                <w:szCs w:val="18"/>
                <w:lang w:val="nl-NL" w:eastAsia="en-US"/>
              </w:rPr>
            </w:pPr>
            <w:r w:rsidRPr="00225174">
              <w:rPr>
                <w:rFonts w:ascii="Arial,Bold" w:hAnsi="Arial,Bold" w:cs="Arial,Bold"/>
                <w:b/>
                <w:bCs/>
                <w:sz w:val="18"/>
                <w:szCs w:val="18"/>
                <w:lang w:val="nl-NL" w:eastAsia="en-US"/>
              </w:rPr>
              <w:t>Persoonlijke beschermingsmiddelen</w:t>
            </w:r>
          </w:p>
          <w:p w:rsidR="005E579D" w:rsidRPr="00225174" w:rsidRDefault="005E579D" w:rsidP="00225174">
            <w:pPr>
              <w:pStyle w:val="ListParagraph"/>
              <w:numPr>
                <w:ilvl w:val="0"/>
                <w:numId w:val="26"/>
              </w:numPr>
              <w:autoSpaceDE w:val="0"/>
              <w:autoSpaceDN w:val="0"/>
              <w:adjustRightInd w:val="0"/>
              <w:rPr>
                <w:rFonts w:ascii="Arial" w:hAnsi="Arial" w:cs="Arial"/>
                <w:sz w:val="18"/>
                <w:szCs w:val="18"/>
                <w:lang w:val="nl-NL" w:eastAsia="en-US"/>
              </w:rPr>
            </w:pPr>
            <w:r w:rsidRPr="00225174">
              <w:rPr>
                <w:rFonts w:ascii="Arial" w:hAnsi="Arial" w:cs="Arial"/>
                <w:sz w:val="18"/>
                <w:szCs w:val="18"/>
                <w:lang w:val="nl-NL" w:eastAsia="en-US"/>
              </w:rPr>
              <w:t>Verwijs naar takenblad  gewijd aan Persoonlijke beschermingsmiddelen.</w:t>
            </w:r>
          </w:p>
          <w:p w:rsidR="005E579D" w:rsidRPr="00225174" w:rsidRDefault="005E579D" w:rsidP="00225174">
            <w:pPr>
              <w:pStyle w:val="ListParagraph"/>
              <w:numPr>
                <w:ilvl w:val="0"/>
                <w:numId w:val="26"/>
              </w:numPr>
              <w:autoSpaceDE w:val="0"/>
              <w:autoSpaceDN w:val="0"/>
              <w:adjustRightInd w:val="0"/>
              <w:rPr>
                <w:rFonts w:ascii="Arial" w:hAnsi="Arial" w:cs="Arial"/>
                <w:sz w:val="18"/>
                <w:szCs w:val="18"/>
                <w:lang w:val="nl-NL" w:eastAsia="en-US"/>
              </w:rPr>
            </w:pPr>
            <w:r w:rsidRPr="00225174">
              <w:rPr>
                <w:rFonts w:ascii="Arial" w:hAnsi="Arial" w:cs="Arial"/>
                <w:sz w:val="18"/>
                <w:szCs w:val="18"/>
                <w:lang w:val="nl-NL" w:eastAsia="en-US"/>
              </w:rPr>
              <w:t xml:space="preserve">Onderzoek of de bestaande beheersingsmaatregelen voldoende zijn. Indien nodig, moet er ademhalings-bescherming (met de geschikte beschermingsfactor) beschikbaar worden gesteld. </w:t>
            </w:r>
          </w:p>
          <w:p w:rsidR="005E579D" w:rsidRPr="00225174" w:rsidRDefault="005E579D" w:rsidP="00225174">
            <w:pPr>
              <w:pStyle w:val="ListParagraph"/>
              <w:numPr>
                <w:ilvl w:val="0"/>
                <w:numId w:val="26"/>
              </w:numPr>
              <w:autoSpaceDE w:val="0"/>
              <w:autoSpaceDN w:val="0"/>
              <w:adjustRightInd w:val="0"/>
              <w:rPr>
                <w:rFonts w:ascii="Arial" w:hAnsi="Arial" w:cs="Arial"/>
                <w:sz w:val="18"/>
                <w:szCs w:val="18"/>
                <w:lang w:val="nl-NL" w:eastAsia="en-US"/>
              </w:rPr>
            </w:pPr>
            <w:r w:rsidRPr="00225174">
              <w:rPr>
                <w:rFonts w:ascii="Arial" w:hAnsi="Arial" w:cs="Arial"/>
                <w:sz w:val="18"/>
                <w:szCs w:val="18"/>
                <w:lang w:val="nl-NL" w:eastAsia="en-US"/>
              </w:rPr>
              <w:t>Voorzie opbergmogelijkheden om persoonlijke beschermingsmiddelen schoon te houden wanneer deze niet gebruikt worden.</w:t>
            </w:r>
          </w:p>
          <w:p w:rsidR="005E579D" w:rsidRPr="00225174" w:rsidRDefault="005E579D" w:rsidP="00225174">
            <w:pPr>
              <w:pStyle w:val="ListParagraph"/>
              <w:numPr>
                <w:ilvl w:val="0"/>
                <w:numId w:val="26"/>
              </w:numPr>
              <w:autoSpaceDE w:val="0"/>
              <w:autoSpaceDN w:val="0"/>
              <w:adjustRightInd w:val="0"/>
              <w:rPr>
                <w:rFonts w:ascii="Arial" w:hAnsi="Arial" w:cs="Arial"/>
                <w:sz w:val="18"/>
                <w:szCs w:val="18"/>
                <w:lang w:val="nl-NL" w:eastAsia="en-US"/>
              </w:rPr>
            </w:pPr>
            <w:r w:rsidRPr="00225174">
              <w:rPr>
                <w:rFonts w:ascii="Arial" w:hAnsi="Arial" w:cs="Arial"/>
                <w:sz w:val="18"/>
                <w:szCs w:val="18"/>
                <w:lang w:val="nl-NL" w:eastAsia="en-US"/>
              </w:rPr>
              <w:t>Vervang ademhalingsbescherming na de gebruiksperioden, die zijn aangeraden door de leveranciers.</w:t>
            </w:r>
          </w:p>
          <w:p w:rsidR="005E579D" w:rsidRPr="00225174" w:rsidRDefault="005E579D" w:rsidP="00225174">
            <w:pPr>
              <w:autoSpaceDE w:val="0"/>
              <w:autoSpaceDN w:val="0"/>
              <w:adjustRightInd w:val="0"/>
              <w:ind w:left="426" w:hanging="426"/>
              <w:rPr>
                <w:rFonts w:ascii="Arial,Bold" w:hAnsi="Arial,Bold" w:cs="Arial,Bold"/>
                <w:b/>
                <w:bCs/>
                <w:sz w:val="18"/>
                <w:szCs w:val="18"/>
                <w:lang w:val="nl-NL" w:eastAsia="en-US"/>
              </w:rPr>
            </w:pPr>
          </w:p>
          <w:p w:rsidR="005E579D" w:rsidRPr="00225174" w:rsidRDefault="005E579D" w:rsidP="00225174">
            <w:pPr>
              <w:autoSpaceDE w:val="0"/>
              <w:autoSpaceDN w:val="0"/>
              <w:adjustRightInd w:val="0"/>
              <w:ind w:left="426" w:hanging="426"/>
              <w:rPr>
                <w:rFonts w:ascii="Arial,Bold" w:hAnsi="Arial,Bold" w:cs="Arial,Bold"/>
                <w:b/>
                <w:bCs/>
                <w:sz w:val="18"/>
                <w:szCs w:val="18"/>
                <w:lang w:val="nl-NL" w:eastAsia="en-US"/>
              </w:rPr>
            </w:pPr>
            <w:r w:rsidRPr="00225174">
              <w:rPr>
                <w:rFonts w:ascii="Arial,Bold" w:hAnsi="Arial,Bold" w:cs="Arial,Bold"/>
                <w:b/>
                <w:bCs/>
                <w:sz w:val="18"/>
                <w:szCs w:val="18"/>
                <w:lang w:val="nl-NL" w:eastAsia="en-US"/>
              </w:rPr>
              <w:t>Opleiding</w:t>
            </w:r>
          </w:p>
          <w:p w:rsidR="005E579D" w:rsidRPr="00225174" w:rsidRDefault="005E579D" w:rsidP="00225174">
            <w:pPr>
              <w:pStyle w:val="ListParagraph"/>
              <w:numPr>
                <w:ilvl w:val="0"/>
                <w:numId w:val="26"/>
              </w:numPr>
              <w:rPr>
                <w:rFonts w:ascii="Arial" w:hAnsi="Arial" w:cs="Arial"/>
                <w:sz w:val="18"/>
                <w:szCs w:val="18"/>
                <w:lang w:val="nl-NL" w:eastAsia="en-US"/>
              </w:rPr>
            </w:pPr>
            <w:r w:rsidRPr="00225174">
              <w:rPr>
                <w:rFonts w:ascii="Arial" w:hAnsi="Arial" w:cs="Arial"/>
                <w:sz w:val="18"/>
                <w:szCs w:val="18"/>
                <w:lang w:val="nl-NL" w:eastAsia="en-US"/>
              </w:rPr>
              <w:t>Maak werknemers bewust over de risico’s van blootstelling aan allergenen en zo schoon mogelijk te werken.</w:t>
            </w:r>
          </w:p>
          <w:p w:rsidR="005E579D" w:rsidRPr="00225174" w:rsidRDefault="005E579D" w:rsidP="00225174">
            <w:pPr>
              <w:autoSpaceDE w:val="0"/>
              <w:autoSpaceDN w:val="0"/>
              <w:adjustRightInd w:val="0"/>
              <w:ind w:left="426" w:hanging="426"/>
              <w:rPr>
                <w:rFonts w:ascii="Arial,Bold" w:hAnsi="Arial,Bold" w:cs="Arial,Bold"/>
                <w:b/>
                <w:bCs/>
                <w:sz w:val="18"/>
                <w:szCs w:val="18"/>
                <w:lang w:val="nl-NL" w:eastAsia="en-US"/>
              </w:rPr>
            </w:pPr>
          </w:p>
          <w:p w:rsidR="005E579D" w:rsidRPr="00225174" w:rsidRDefault="005E579D" w:rsidP="00225174">
            <w:pPr>
              <w:autoSpaceDE w:val="0"/>
              <w:autoSpaceDN w:val="0"/>
              <w:adjustRightInd w:val="0"/>
              <w:ind w:left="426" w:hanging="426"/>
              <w:rPr>
                <w:rFonts w:ascii="Arial,Bold" w:hAnsi="Arial,Bold" w:cs="Arial,Bold"/>
                <w:b/>
                <w:bCs/>
                <w:sz w:val="18"/>
                <w:szCs w:val="18"/>
                <w:lang w:val="nl-NL" w:eastAsia="en-US"/>
              </w:rPr>
            </w:pPr>
            <w:r w:rsidRPr="00225174">
              <w:rPr>
                <w:rFonts w:ascii="Arial,Bold" w:hAnsi="Arial,Bold" w:cs="Arial,Bold"/>
                <w:b/>
                <w:bCs/>
                <w:sz w:val="18"/>
                <w:szCs w:val="18"/>
                <w:lang w:val="nl-NL" w:eastAsia="en-US"/>
              </w:rPr>
              <w:t>Supervisie</w:t>
            </w:r>
          </w:p>
          <w:p w:rsidR="005E579D" w:rsidRPr="00225174" w:rsidRDefault="005E579D" w:rsidP="00225174">
            <w:pPr>
              <w:pStyle w:val="ListParagraph"/>
              <w:numPr>
                <w:ilvl w:val="0"/>
                <w:numId w:val="26"/>
              </w:numPr>
              <w:autoSpaceDE w:val="0"/>
              <w:autoSpaceDN w:val="0"/>
              <w:adjustRightInd w:val="0"/>
              <w:rPr>
                <w:rFonts w:ascii="Arial" w:hAnsi="Arial" w:cs="Arial"/>
                <w:sz w:val="18"/>
                <w:szCs w:val="18"/>
                <w:lang w:val="nl-NL" w:eastAsia="en-US"/>
              </w:rPr>
            </w:pPr>
            <w:r w:rsidRPr="00225174">
              <w:rPr>
                <w:rFonts w:ascii="Arial" w:hAnsi="Arial" w:cs="Arial"/>
                <w:sz w:val="18"/>
                <w:szCs w:val="18"/>
                <w:lang w:val="nl-NL" w:eastAsia="en-US"/>
              </w:rPr>
              <w:t xml:space="preserve">Zorg voor een kwaliteitssysteem dat onderzoekt of de toegepaste beheersmaatregelen in werking zijn en of ze nageleefd worden. </w:t>
            </w:r>
          </w:p>
          <w:p w:rsidR="005E579D" w:rsidRPr="00B56839" w:rsidRDefault="005E579D" w:rsidP="00B56839">
            <w:pPr>
              <w:pStyle w:val="ListParagraph"/>
              <w:numPr>
                <w:ilvl w:val="0"/>
                <w:numId w:val="26"/>
              </w:numPr>
              <w:autoSpaceDE w:val="0"/>
              <w:autoSpaceDN w:val="0"/>
              <w:adjustRightInd w:val="0"/>
              <w:rPr>
                <w:rFonts w:ascii="Arial" w:hAnsi="Arial" w:cs="Arial"/>
                <w:sz w:val="18"/>
                <w:szCs w:val="18"/>
                <w:lang w:val="nl-NL" w:eastAsia="en-US"/>
              </w:rPr>
            </w:pPr>
            <w:r w:rsidRPr="00B56839">
              <w:rPr>
                <w:rFonts w:ascii="Arial" w:hAnsi="Arial" w:cs="Arial"/>
                <w:sz w:val="18"/>
                <w:szCs w:val="18"/>
                <w:lang w:val="nl-NL" w:eastAsia="en-US"/>
              </w:rPr>
              <w:t>Werkgevers moeten er voor zorgen dat de werknemers over alle middelen beschikken om de hiernaast weergegeven checklist uit te voeren.</w:t>
            </w:r>
          </w:p>
          <w:p w:rsidR="005E579D" w:rsidRPr="00B56839" w:rsidRDefault="005E579D" w:rsidP="00B56839">
            <w:pPr>
              <w:pStyle w:val="ListParagraph"/>
              <w:numPr>
                <w:ilvl w:val="0"/>
                <w:numId w:val="26"/>
              </w:numPr>
              <w:autoSpaceDE w:val="0"/>
              <w:autoSpaceDN w:val="0"/>
              <w:adjustRightInd w:val="0"/>
              <w:rPr>
                <w:rFonts w:ascii="Arial" w:hAnsi="Arial" w:cs="Arial"/>
                <w:sz w:val="18"/>
                <w:szCs w:val="18"/>
                <w:lang w:val="nl-NL" w:eastAsia="en-US"/>
              </w:rPr>
            </w:pPr>
            <w:r w:rsidRPr="00B56839">
              <w:rPr>
                <w:rFonts w:ascii="Arial" w:hAnsi="Arial" w:cs="Arial"/>
                <w:sz w:val="18"/>
                <w:szCs w:val="18"/>
                <w:lang w:val="nl-NL" w:eastAsia="en-US"/>
              </w:rPr>
              <w:t>Volg de instructies in de handleiding van de fabrikant.</w:t>
            </w:r>
          </w:p>
        </w:tc>
        <w:tc>
          <w:tcPr>
            <w:tcW w:w="425" w:type="dxa"/>
          </w:tcPr>
          <w:p w:rsidR="005E579D" w:rsidRPr="00225174" w:rsidRDefault="005E579D" w:rsidP="0032482E">
            <w:pPr>
              <w:rPr>
                <w:rFonts w:ascii="Arial" w:hAnsi="Arial" w:cs="Arial"/>
                <w:sz w:val="20"/>
                <w:szCs w:val="20"/>
                <w:lang w:val="nl-NL"/>
              </w:rPr>
            </w:pPr>
          </w:p>
        </w:tc>
        <w:tc>
          <w:tcPr>
            <w:tcW w:w="3226" w:type="dxa"/>
          </w:tcPr>
          <w:p w:rsidR="005E579D" w:rsidRPr="00225174" w:rsidRDefault="005E579D" w:rsidP="00225174">
            <w:pPr>
              <w:autoSpaceDE w:val="0"/>
              <w:autoSpaceDN w:val="0"/>
              <w:adjustRightInd w:val="0"/>
              <w:rPr>
                <w:rFonts w:ascii="Arial" w:hAnsi="Arial" w:cs="Arial"/>
                <w:b/>
                <w:bCs/>
                <w:sz w:val="20"/>
                <w:szCs w:val="20"/>
                <w:lang w:val="nl-NL" w:eastAsia="en-US"/>
              </w:rPr>
            </w:pPr>
            <w:r w:rsidRPr="00225174">
              <w:rPr>
                <w:rFonts w:ascii="Arial" w:hAnsi="Arial" w:cs="Arial"/>
                <w:b/>
                <w:bCs/>
                <w:sz w:val="20"/>
                <w:szCs w:val="20"/>
                <w:lang w:val="nl-NL" w:eastAsia="en-US"/>
              </w:rPr>
              <w:t>Checklist voor de werknemer om zo goed mogelijk gebruik te maken van de preventiemaatregelen.</w:t>
            </w:r>
          </w:p>
          <w:p w:rsidR="005E579D" w:rsidRPr="00225174" w:rsidRDefault="005E579D" w:rsidP="00225174">
            <w:pPr>
              <w:autoSpaceDE w:val="0"/>
              <w:autoSpaceDN w:val="0"/>
              <w:adjustRightInd w:val="0"/>
              <w:rPr>
                <w:rFonts w:ascii="Arial" w:hAnsi="Arial" w:cs="Arial"/>
                <w:bCs/>
                <w:sz w:val="20"/>
                <w:szCs w:val="20"/>
                <w:lang w:val="nl-NL" w:eastAsia="en-US"/>
              </w:rPr>
            </w:pPr>
          </w:p>
          <w:p w:rsidR="005E579D" w:rsidRPr="00225174" w:rsidRDefault="005E579D" w:rsidP="00225174">
            <w:pPr>
              <w:pStyle w:val="ListParagraph"/>
              <w:numPr>
                <w:ilvl w:val="0"/>
                <w:numId w:val="24"/>
              </w:numPr>
              <w:autoSpaceDE w:val="0"/>
              <w:autoSpaceDN w:val="0"/>
              <w:adjustRightInd w:val="0"/>
              <w:rPr>
                <w:rFonts w:ascii="Arial" w:hAnsi="Arial" w:cs="Arial"/>
                <w:bCs/>
                <w:sz w:val="17"/>
                <w:szCs w:val="17"/>
                <w:lang w:val="nl-NL" w:eastAsia="en-US"/>
              </w:rPr>
            </w:pPr>
            <w:r w:rsidRPr="00225174">
              <w:rPr>
                <w:rFonts w:ascii="Arial" w:hAnsi="Arial" w:cs="Arial"/>
                <w:bCs/>
                <w:sz w:val="17"/>
                <w:szCs w:val="17"/>
                <w:lang w:val="nl-NL" w:eastAsia="en-US"/>
              </w:rPr>
              <w:t>Zorg er voor dat het lokale afzuigsysteem aangeschakeld is en werkt.</w:t>
            </w:r>
          </w:p>
          <w:p w:rsidR="005E579D" w:rsidRPr="00225174" w:rsidRDefault="005E579D" w:rsidP="00225174">
            <w:pPr>
              <w:pStyle w:val="ListParagraph"/>
              <w:numPr>
                <w:ilvl w:val="0"/>
                <w:numId w:val="24"/>
              </w:numPr>
              <w:autoSpaceDE w:val="0"/>
              <w:autoSpaceDN w:val="0"/>
              <w:adjustRightInd w:val="0"/>
              <w:rPr>
                <w:rFonts w:ascii="Arial" w:hAnsi="Arial" w:cs="Arial"/>
                <w:bCs/>
                <w:sz w:val="17"/>
                <w:szCs w:val="17"/>
                <w:lang w:val="nl-NL" w:eastAsia="en-US"/>
              </w:rPr>
            </w:pPr>
            <w:r w:rsidRPr="00225174">
              <w:rPr>
                <w:rFonts w:ascii="Arial" w:hAnsi="Arial" w:cs="Arial"/>
                <w:bCs/>
                <w:sz w:val="17"/>
                <w:szCs w:val="17"/>
                <w:lang w:val="nl-NL" w:eastAsia="en-US"/>
              </w:rPr>
              <w:t>Inspecteer alle gebruikte apparatuur op signalen van schade, slijtage of slecht functioneren. Indien u op een probleem stuit, licht uw supervisor in.</w:t>
            </w:r>
          </w:p>
          <w:p w:rsidR="005E579D" w:rsidRPr="00225174" w:rsidRDefault="005E579D" w:rsidP="00225174">
            <w:pPr>
              <w:pStyle w:val="ListParagraph"/>
              <w:numPr>
                <w:ilvl w:val="0"/>
                <w:numId w:val="24"/>
              </w:numPr>
              <w:autoSpaceDE w:val="0"/>
              <w:autoSpaceDN w:val="0"/>
              <w:adjustRightInd w:val="0"/>
              <w:rPr>
                <w:rFonts w:ascii="Arial" w:hAnsi="Arial" w:cs="Arial"/>
                <w:bCs/>
                <w:sz w:val="17"/>
                <w:szCs w:val="17"/>
                <w:lang w:val="nl-NL" w:eastAsia="en-US"/>
              </w:rPr>
            </w:pPr>
            <w:r w:rsidRPr="00225174">
              <w:rPr>
                <w:rFonts w:ascii="Arial" w:hAnsi="Arial" w:cs="Arial"/>
                <w:bCs/>
                <w:sz w:val="17"/>
                <w:szCs w:val="17"/>
                <w:lang w:val="nl-NL" w:eastAsia="en-US"/>
              </w:rPr>
              <w:t>Indien u denkt een probleem te hebben met uw apparatuur om stof te bestrijden, neem dan, zolang het probleem blijft bestaan, extra preventiemaatregelen om de blootstelling aan allergenen te beperken.</w:t>
            </w:r>
          </w:p>
          <w:p w:rsidR="005E579D" w:rsidRPr="00225174" w:rsidRDefault="005E579D" w:rsidP="00225174">
            <w:pPr>
              <w:pStyle w:val="ListParagraph"/>
              <w:numPr>
                <w:ilvl w:val="0"/>
                <w:numId w:val="24"/>
              </w:numPr>
              <w:autoSpaceDE w:val="0"/>
              <w:autoSpaceDN w:val="0"/>
              <w:adjustRightInd w:val="0"/>
              <w:rPr>
                <w:rFonts w:ascii="Arial" w:hAnsi="Arial" w:cs="Arial"/>
                <w:bCs/>
                <w:sz w:val="17"/>
                <w:szCs w:val="17"/>
                <w:lang w:val="nl-NL" w:eastAsia="en-US"/>
              </w:rPr>
            </w:pPr>
            <w:r w:rsidRPr="00225174">
              <w:rPr>
                <w:rFonts w:ascii="Arial" w:hAnsi="Arial" w:cs="Arial"/>
                <w:bCs/>
                <w:sz w:val="17"/>
                <w:szCs w:val="17"/>
                <w:lang w:val="nl-NL" w:eastAsia="en-US"/>
              </w:rPr>
              <w:t>Maak schoon met behulp van met water of stofzuiger. Voorkom opdwarreling van stof.</w:t>
            </w:r>
          </w:p>
          <w:p w:rsidR="005E579D" w:rsidRPr="00225174" w:rsidRDefault="005E579D" w:rsidP="00225174">
            <w:pPr>
              <w:pStyle w:val="ListParagraph"/>
              <w:numPr>
                <w:ilvl w:val="0"/>
                <w:numId w:val="24"/>
              </w:numPr>
              <w:autoSpaceDE w:val="0"/>
              <w:autoSpaceDN w:val="0"/>
              <w:adjustRightInd w:val="0"/>
              <w:rPr>
                <w:rFonts w:ascii="Arial" w:hAnsi="Arial" w:cs="Arial"/>
                <w:bCs/>
                <w:sz w:val="17"/>
                <w:szCs w:val="17"/>
                <w:lang w:val="nl-NL" w:eastAsia="en-US"/>
              </w:rPr>
            </w:pPr>
            <w:r w:rsidRPr="00225174">
              <w:rPr>
                <w:rFonts w:ascii="Arial" w:hAnsi="Arial" w:cs="Arial"/>
                <w:bCs/>
                <w:sz w:val="17"/>
                <w:szCs w:val="17"/>
                <w:lang w:val="nl-NL" w:eastAsia="en-US"/>
              </w:rPr>
              <w:t>Draag een stofmasker wanneer het nodig is om stoffige zones te betreden om stoflekken te verhelpen, of wanneer beheersingsmaatregelen onvoldoende hun werking doen.</w:t>
            </w:r>
          </w:p>
          <w:p w:rsidR="005E579D" w:rsidRPr="00225174" w:rsidRDefault="005E579D" w:rsidP="00225174">
            <w:pPr>
              <w:pStyle w:val="ListParagraph"/>
              <w:numPr>
                <w:ilvl w:val="0"/>
                <w:numId w:val="24"/>
              </w:numPr>
              <w:autoSpaceDE w:val="0"/>
              <w:autoSpaceDN w:val="0"/>
              <w:adjustRightInd w:val="0"/>
              <w:rPr>
                <w:rFonts w:ascii="Arial" w:hAnsi="Arial" w:cs="Arial"/>
                <w:sz w:val="20"/>
                <w:szCs w:val="20"/>
                <w:lang w:val="nl-NL" w:eastAsia="en-US"/>
              </w:rPr>
            </w:pPr>
            <w:r w:rsidRPr="00225174">
              <w:rPr>
                <w:rFonts w:ascii="Arial" w:hAnsi="Arial" w:cs="Arial"/>
                <w:bCs/>
                <w:sz w:val="17"/>
                <w:szCs w:val="17"/>
                <w:lang w:val="nl-NL" w:eastAsia="en-US"/>
              </w:rPr>
              <w:t>Gebruik, onderhoud en bewaar ademhalings-bescherming in overeenstemming met de instructies.</w:t>
            </w:r>
          </w:p>
          <w:p w:rsidR="005E579D" w:rsidRPr="00225174" w:rsidRDefault="005E579D" w:rsidP="00225174">
            <w:pPr>
              <w:pStyle w:val="ListParagraph"/>
              <w:autoSpaceDE w:val="0"/>
              <w:autoSpaceDN w:val="0"/>
              <w:adjustRightInd w:val="0"/>
              <w:rPr>
                <w:rFonts w:ascii="Arial,Bold" w:hAnsi="Arial,Bold" w:cs="Arial,Bold"/>
                <w:b/>
                <w:bCs/>
                <w:sz w:val="16"/>
                <w:szCs w:val="16"/>
                <w:lang w:val="nl-NL" w:eastAsia="en-US"/>
              </w:rPr>
            </w:pPr>
          </w:p>
        </w:tc>
      </w:tr>
      <w:tr w:rsidR="005E579D" w:rsidRPr="00B56839" w:rsidTr="00225174">
        <w:tc>
          <w:tcPr>
            <w:tcW w:w="5637" w:type="dxa"/>
          </w:tcPr>
          <w:p w:rsidR="005E579D" w:rsidRPr="00225174" w:rsidRDefault="005E579D" w:rsidP="0032482E">
            <w:pPr>
              <w:rPr>
                <w:rFonts w:ascii="Arial" w:hAnsi="Arial" w:cs="Arial"/>
                <w:sz w:val="20"/>
                <w:szCs w:val="20"/>
                <w:lang w:val="nl-NL"/>
              </w:rPr>
            </w:pPr>
          </w:p>
        </w:tc>
        <w:tc>
          <w:tcPr>
            <w:tcW w:w="425" w:type="dxa"/>
          </w:tcPr>
          <w:p w:rsidR="005E579D" w:rsidRPr="00225174" w:rsidRDefault="005E579D" w:rsidP="0032482E">
            <w:pPr>
              <w:rPr>
                <w:rFonts w:ascii="Arial" w:hAnsi="Arial" w:cs="Arial"/>
                <w:sz w:val="20"/>
                <w:szCs w:val="20"/>
                <w:lang w:val="nl-NL"/>
              </w:rPr>
            </w:pPr>
          </w:p>
        </w:tc>
        <w:tc>
          <w:tcPr>
            <w:tcW w:w="3226" w:type="dxa"/>
          </w:tcPr>
          <w:p w:rsidR="005E579D" w:rsidRPr="00225174" w:rsidRDefault="005E579D" w:rsidP="0032482E">
            <w:pPr>
              <w:rPr>
                <w:rFonts w:ascii="Arial" w:hAnsi="Arial" w:cs="Arial"/>
                <w:sz w:val="20"/>
                <w:szCs w:val="20"/>
                <w:lang w:val="nl-NL"/>
              </w:rPr>
            </w:pPr>
          </w:p>
        </w:tc>
      </w:tr>
    </w:tbl>
    <w:p w:rsidR="005E579D" w:rsidRPr="0032482E" w:rsidRDefault="005E579D">
      <w:pPr>
        <w:rPr>
          <w:rFonts w:ascii="Arial" w:hAnsi="Arial" w:cs="Arial"/>
          <w:sz w:val="20"/>
          <w:szCs w:val="20"/>
          <w:lang w:val="nl-NL"/>
        </w:rPr>
      </w:pPr>
    </w:p>
    <w:p w:rsidR="005E579D" w:rsidRPr="0032482E" w:rsidRDefault="005E579D">
      <w:pPr>
        <w:rPr>
          <w:rFonts w:ascii="Arial" w:hAnsi="Arial" w:cs="Arial"/>
          <w:sz w:val="20"/>
          <w:szCs w:val="20"/>
          <w:lang w:val="nl-NL"/>
        </w:rPr>
      </w:pPr>
    </w:p>
    <w:sectPr w:rsidR="005E579D" w:rsidRPr="0032482E" w:rsidSect="006405B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79D" w:rsidRDefault="005E579D" w:rsidP="002606F6">
      <w:r>
        <w:separator/>
      </w:r>
    </w:p>
  </w:endnote>
  <w:endnote w:type="continuationSeparator" w:id="0">
    <w:p w:rsidR="005E579D" w:rsidRDefault="005E579D" w:rsidP="002606F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79D" w:rsidRPr="00532C3E" w:rsidRDefault="005E579D">
    <w:pPr>
      <w:pStyle w:val="Footer"/>
      <w:rPr>
        <w:rFonts w:ascii="Arial" w:hAnsi="Arial" w:cs="Arial"/>
        <w:i/>
        <w:sz w:val="20"/>
        <w:szCs w:val="20"/>
        <w:lang w:val="nl-NL"/>
      </w:rPr>
    </w:pPr>
    <w:r w:rsidRPr="006F40CF">
      <w:rPr>
        <w:rFonts w:ascii="Arial" w:hAnsi="Arial" w:cs="Arial"/>
        <w:i/>
        <w:sz w:val="20"/>
        <w:szCs w:val="20"/>
        <w:lang w:val="nl-NL"/>
      </w:rPr>
      <w:t>Gids voor G</w:t>
    </w:r>
    <w:r>
      <w:rPr>
        <w:rFonts w:ascii="Arial" w:hAnsi="Arial" w:cs="Arial"/>
        <w:i/>
        <w:sz w:val="20"/>
        <w:szCs w:val="20"/>
        <w:lang w:val="nl-NL"/>
      </w:rPr>
      <w:t>oede Praktijken</w:t>
    </w:r>
  </w:p>
  <w:p w:rsidR="005E579D" w:rsidRPr="002606F6" w:rsidRDefault="005E579D">
    <w:pPr>
      <w:pStyle w:val="Footer"/>
      <w:rPr>
        <w:rFonts w:ascii="Arial" w:hAnsi="Arial" w:cs="Arial"/>
        <w:i/>
        <w:sz w:val="20"/>
        <w:szCs w:val="20"/>
        <w:lang w:val="nl-NL"/>
      </w:rPr>
    </w:pPr>
    <w:r w:rsidRPr="002C0F2A">
      <w:rPr>
        <w:rFonts w:ascii="Arial" w:hAnsi="Arial" w:cs="Arial"/>
        <w:i/>
        <w:sz w:val="20"/>
        <w:szCs w:val="20"/>
        <w:lang w:val="nl-NL"/>
      </w:rPr>
      <w:t xml:space="preserve">Versie 1.0 - </w:t>
    </w:r>
    <w:r>
      <w:rPr>
        <w:rFonts w:ascii="Arial" w:hAnsi="Arial" w:cs="Arial"/>
        <w:i/>
        <w:sz w:val="20"/>
        <w:szCs w:val="20"/>
        <w:lang w:val="nl-NL"/>
      </w:rPr>
      <w:t>September 2012</w:t>
    </w:r>
    <w:r w:rsidRPr="002606F6">
      <w:rPr>
        <w:rFonts w:ascii="Arial" w:hAnsi="Arial" w:cs="Arial"/>
        <w:i/>
        <w:sz w:val="20"/>
        <w:szCs w:val="20"/>
        <w:lang w:val="nl-NL"/>
      </w:rPr>
      <w:tab/>
      <w:t>Maatregelblad x.x.1</w:t>
    </w:r>
    <w:r w:rsidRPr="002606F6">
      <w:rPr>
        <w:rFonts w:ascii="Arial" w:hAnsi="Arial" w:cs="Arial"/>
        <w:i/>
        <w:sz w:val="20"/>
        <w:szCs w:val="20"/>
        <w:lang w:val="nl-NL"/>
      </w:rPr>
      <w:tab/>
      <w:t xml:space="preserve">Pagina </w:t>
    </w:r>
    <w:r w:rsidRPr="002606F6">
      <w:rPr>
        <w:rFonts w:ascii="Arial" w:hAnsi="Arial" w:cs="Arial"/>
        <w:i/>
        <w:sz w:val="20"/>
        <w:szCs w:val="20"/>
        <w:lang w:val="nl-NL"/>
      </w:rPr>
      <w:fldChar w:fldCharType="begin"/>
    </w:r>
    <w:r w:rsidRPr="002606F6">
      <w:rPr>
        <w:rFonts w:ascii="Arial" w:hAnsi="Arial" w:cs="Arial"/>
        <w:i/>
        <w:sz w:val="20"/>
        <w:szCs w:val="20"/>
        <w:lang w:val="nl-NL"/>
      </w:rPr>
      <w:instrText xml:space="preserve"> PAGE </w:instrText>
    </w:r>
    <w:r w:rsidRPr="002606F6">
      <w:rPr>
        <w:rFonts w:ascii="Arial" w:hAnsi="Arial" w:cs="Arial"/>
        <w:i/>
        <w:sz w:val="20"/>
        <w:szCs w:val="20"/>
        <w:lang w:val="nl-NL"/>
      </w:rPr>
      <w:fldChar w:fldCharType="separate"/>
    </w:r>
    <w:r>
      <w:rPr>
        <w:rFonts w:ascii="Arial" w:hAnsi="Arial" w:cs="Arial"/>
        <w:i/>
        <w:noProof/>
        <w:sz w:val="20"/>
        <w:szCs w:val="20"/>
        <w:lang w:val="nl-NL"/>
      </w:rPr>
      <w:t>2</w:t>
    </w:r>
    <w:r w:rsidRPr="002606F6">
      <w:rPr>
        <w:rFonts w:ascii="Arial" w:hAnsi="Arial" w:cs="Arial"/>
        <w:i/>
        <w:sz w:val="20"/>
        <w:szCs w:val="20"/>
        <w:lang w:val="nl-NL"/>
      </w:rPr>
      <w:fldChar w:fldCharType="end"/>
    </w:r>
    <w:r w:rsidRPr="002606F6">
      <w:rPr>
        <w:rFonts w:ascii="Arial" w:hAnsi="Arial" w:cs="Arial"/>
        <w:i/>
        <w:sz w:val="20"/>
        <w:szCs w:val="20"/>
        <w:lang w:val="nl-NL"/>
      </w:rPr>
      <w:t xml:space="preserve"> van </w:t>
    </w:r>
    <w:r w:rsidRPr="002606F6">
      <w:rPr>
        <w:rFonts w:ascii="Arial" w:hAnsi="Arial" w:cs="Arial"/>
        <w:i/>
        <w:sz w:val="20"/>
        <w:szCs w:val="20"/>
        <w:lang w:val="nl-NL"/>
      </w:rPr>
      <w:fldChar w:fldCharType="begin"/>
    </w:r>
    <w:r w:rsidRPr="002606F6">
      <w:rPr>
        <w:rFonts w:ascii="Arial" w:hAnsi="Arial" w:cs="Arial"/>
        <w:i/>
        <w:sz w:val="20"/>
        <w:szCs w:val="20"/>
        <w:lang w:val="nl-NL"/>
      </w:rPr>
      <w:instrText xml:space="preserve"> NUMPAGES  </w:instrText>
    </w:r>
    <w:r w:rsidRPr="002606F6">
      <w:rPr>
        <w:rFonts w:ascii="Arial" w:hAnsi="Arial" w:cs="Arial"/>
        <w:i/>
        <w:sz w:val="20"/>
        <w:szCs w:val="20"/>
        <w:lang w:val="nl-NL"/>
      </w:rPr>
      <w:fldChar w:fldCharType="separate"/>
    </w:r>
    <w:r>
      <w:rPr>
        <w:rFonts w:ascii="Arial" w:hAnsi="Arial" w:cs="Arial"/>
        <w:i/>
        <w:noProof/>
        <w:sz w:val="20"/>
        <w:szCs w:val="20"/>
        <w:lang w:val="nl-NL"/>
      </w:rPr>
      <w:t>3</w:t>
    </w:r>
    <w:r w:rsidRPr="002606F6">
      <w:rPr>
        <w:rFonts w:ascii="Arial" w:hAnsi="Arial" w:cs="Arial"/>
        <w:i/>
        <w:sz w:val="20"/>
        <w:szCs w:val="20"/>
        <w:lang w:val="nl-N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79D" w:rsidRDefault="005E579D" w:rsidP="002606F6">
      <w:r>
        <w:separator/>
      </w:r>
    </w:p>
  </w:footnote>
  <w:footnote w:type="continuationSeparator" w:id="0">
    <w:p w:rsidR="005E579D" w:rsidRDefault="005E579D" w:rsidP="002606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79D" w:rsidRPr="006F40CF" w:rsidRDefault="005E579D">
    <w:pPr>
      <w:pStyle w:val="Header"/>
      <w:rPr>
        <w:rFonts w:ascii="Arial" w:hAnsi="Arial" w:cs="Arial"/>
        <w:i/>
        <w:sz w:val="20"/>
        <w:szCs w:val="20"/>
        <w:lang w:val="nl-NL"/>
      </w:rPr>
    </w:pPr>
    <w:r w:rsidRPr="00225174">
      <w:rPr>
        <w:rFonts w:ascii="Arial" w:hAnsi="Arial" w:cs="Arial"/>
        <w:i/>
        <w:noProof/>
        <w:sz w:val="20"/>
        <w:szCs w:val="20"/>
        <w:lang w:val="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0" o:spid="_x0000_i1026" type="#_x0000_t75" alt="Logo - VNO en FNV gecombineerd.jpg" style="width:114.75pt;height:14.25pt;visibility:visible">
          <v:imagedata r:id="rId1" o:title=""/>
        </v:shape>
      </w:pict>
    </w:r>
    <w:r>
      <w:rPr>
        <w:rFonts w:ascii="Arial" w:hAnsi="Arial" w:cs="Arial"/>
        <w:i/>
        <w:sz w:val="20"/>
        <w:szCs w:val="20"/>
        <w:lang w:val="nl-NL"/>
      </w:rPr>
      <w:tab/>
    </w:r>
    <w:r>
      <w:rPr>
        <w:rFonts w:ascii="Arial" w:hAnsi="Arial" w:cs="Arial"/>
        <w:i/>
        <w:sz w:val="20"/>
        <w:szCs w:val="20"/>
        <w:lang w:val="nl-NL"/>
      </w:rPr>
      <w:tab/>
    </w:r>
    <w:r w:rsidRPr="006F40CF">
      <w:rPr>
        <w:rFonts w:ascii="Arial" w:hAnsi="Arial" w:cs="Arial"/>
        <w:i/>
        <w:sz w:val="20"/>
        <w:szCs w:val="20"/>
        <w:lang w:val="nl-NL"/>
      </w:rPr>
      <w:t>Leidraad Inhaleerbare Allergenen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F18"/>
    <w:multiLevelType w:val="hybridMultilevel"/>
    <w:tmpl w:val="03AA0D28"/>
    <w:lvl w:ilvl="0" w:tplc="3942F7CA">
      <w:start w:val="1"/>
      <w:numFmt w:val="bullet"/>
      <w:lvlText w:val=""/>
      <w:lvlJc w:val="left"/>
      <w:pPr>
        <w:ind w:left="1080" w:hanging="360"/>
      </w:pPr>
      <w:rPr>
        <w:rFonts w:ascii="Arial" w:hAnsi="Aria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F71E37"/>
    <w:multiLevelType w:val="hybridMultilevel"/>
    <w:tmpl w:val="A2F8B4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E2649"/>
    <w:multiLevelType w:val="hybridMultilevel"/>
    <w:tmpl w:val="E34A4C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C902D6"/>
    <w:multiLevelType w:val="hybridMultilevel"/>
    <w:tmpl w:val="0912678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8222E01"/>
    <w:multiLevelType w:val="hybridMultilevel"/>
    <w:tmpl w:val="366EAB2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EFC7DEC"/>
    <w:multiLevelType w:val="hybridMultilevel"/>
    <w:tmpl w:val="59C2E81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ADE73DA"/>
    <w:multiLevelType w:val="hybridMultilevel"/>
    <w:tmpl w:val="A8DC721A"/>
    <w:lvl w:ilvl="0" w:tplc="3942F7CA">
      <w:start w:val="1"/>
      <w:numFmt w:val="bullet"/>
      <w:lvlText w:val=""/>
      <w:lvlJc w:val="left"/>
      <w:pPr>
        <w:ind w:left="720" w:hanging="360"/>
      </w:pPr>
      <w:rPr>
        <w:rFonts w:ascii="Arial" w:hAnsi="Arial"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B4C462C"/>
    <w:multiLevelType w:val="hybridMultilevel"/>
    <w:tmpl w:val="7A14EB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55275B"/>
    <w:multiLevelType w:val="hybridMultilevel"/>
    <w:tmpl w:val="D8B08F3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D78239C"/>
    <w:multiLevelType w:val="hybridMultilevel"/>
    <w:tmpl w:val="9650DF0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09174B5"/>
    <w:multiLevelType w:val="hybridMultilevel"/>
    <w:tmpl w:val="3D4265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99086D"/>
    <w:multiLevelType w:val="hybridMultilevel"/>
    <w:tmpl w:val="C7EEB4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642AAF"/>
    <w:multiLevelType w:val="hybridMultilevel"/>
    <w:tmpl w:val="9264B4D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85D02FA"/>
    <w:multiLevelType w:val="hybridMultilevel"/>
    <w:tmpl w:val="A8C86F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F166CA"/>
    <w:multiLevelType w:val="hybridMultilevel"/>
    <w:tmpl w:val="3938760A"/>
    <w:lvl w:ilvl="0" w:tplc="3942F7CA">
      <w:start w:val="1"/>
      <w:numFmt w:val="bullet"/>
      <w:lvlText w:val=""/>
      <w:lvlJc w:val="left"/>
      <w:pPr>
        <w:ind w:left="720" w:hanging="360"/>
      </w:pPr>
      <w:rPr>
        <w:rFonts w:ascii="Arial" w:hAnsi="Arial"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12D11B1"/>
    <w:multiLevelType w:val="hybridMultilevel"/>
    <w:tmpl w:val="F086F372"/>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5B8752B"/>
    <w:multiLevelType w:val="hybridMultilevel"/>
    <w:tmpl w:val="807806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6A1D61"/>
    <w:multiLevelType w:val="hybridMultilevel"/>
    <w:tmpl w:val="3FC4BA6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B5544E8"/>
    <w:multiLevelType w:val="hybridMultilevel"/>
    <w:tmpl w:val="52B0927C"/>
    <w:lvl w:ilvl="0" w:tplc="3942F7CA">
      <w:start w:val="1"/>
      <w:numFmt w:val="bullet"/>
      <w:lvlText w:val=""/>
      <w:lvlJc w:val="left"/>
      <w:pPr>
        <w:ind w:left="720" w:hanging="360"/>
      </w:pPr>
      <w:rPr>
        <w:rFonts w:ascii="Arial" w:hAnsi="Arial"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D811FA8"/>
    <w:multiLevelType w:val="hybridMultilevel"/>
    <w:tmpl w:val="7590979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B906659"/>
    <w:multiLevelType w:val="hybridMultilevel"/>
    <w:tmpl w:val="6A4667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863669"/>
    <w:multiLevelType w:val="hybridMultilevel"/>
    <w:tmpl w:val="19E27BE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E40149F"/>
    <w:multiLevelType w:val="hybridMultilevel"/>
    <w:tmpl w:val="8D08F1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4214DB"/>
    <w:multiLevelType w:val="hybridMultilevel"/>
    <w:tmpl w:val="031EFDBA"/>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5344965"/>
    <w:multiLevelType w:val="hybridMultilevel"/>
    <w:tmpl w:val="D8A0F7C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56B109A"/>
    <w:multiLevelType w:val="hybridMultilevel"/>
    <w:tmpl w:val="0A663A44"/>
    <w:lvl w:ilvl="0" w:tplc="547C93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6608B8"/>
    <w:multiLevelType w:val="hybridMultilevel"/>
    <w:tmpl w:val="782EE724"/>
    <w:lvl w:ilvl="0" w:tplc="BA143446">
      <w:start w:val="1"/>
      <w:numFmt w:val="bullet"/>
      <w:lvlText w:val="X"/>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A011C5"/>
    <w:multiLevelType w:val="hybridMultilevel"/>
    <w:tmpl w:val="E5628A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C61202"/>
    <w:multiLevelType w:val="hybridMultilevel"/>
    <w:tmpl w:val="1A1E3E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B2471C"/>
    <w:multiLevelType w:val="hybridMultilevel"/>
    <w:tmpl w:val="860E3FB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ED86D79"/>
    <w:multiLevelType w:val="hybridMultilevel"/>
    <w:tmpl w:val="1944C27A"/>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22"/>
  </w:num>
  <w:num w:numId="4">
    <w:abstractNumId w:val="7"/>
  </w:num>
  <w:num w:numId="5">
    <w:abstractNumId w:val="13"/>
  </w:num>
  <w:num w:numId="6">
    <w:abstractNumId w:val="16"/>
  </w:num>
  <w:num w:numId="7">
    <w:abstractNumId w:val="10"/>
  </w:num>
  <w:num w:numId="8">
    <w:abstractNumId w:val="11"/>
  </w:num>
  <w:num w:numId="9">
    <w:abstractNumId w:val="2"/>
  </w:num>
  <w:num w:numId="10">
    <w:abstractNumId w:val="26"/>
  </w:num>
  <w:num w:numId="11">
    <w:abstractNumId w:val="27"/>
  </w:num>
  <w:num w:numId="12">
    <w:abstractNumId w:val="28"/>
  </w:num>
  <w:num w:numId="13">
    <w:abstractNumId w:val="25"/>
  </w:num>
  <w:num w:numId="14">
    <w:abstractNumId w:val="0"/>
  </w:num>
  <w:num w:numId="15">
    <w:abstractNumId w:val="17"/>
  </w:num>
  <w:num w:numId="16">
    <w:abstractNumId w:val="3"/>
  </w:num>
  <w:num w:numId="17">
    <w:abstractNumId w:val="9"/>
  </w:num>
  <w:num w:numId="18">
    <w:abstractNumId w:val="19"/>
  </w:num>
  <w:num w:numId="19">
    <w:abstractNumId w:val="12"/>
  </w:num>
  <w:num w:numId="20">
    <w:abstractNumId w:val="5"/>
  </w:num>
  <w:num w:numId="21">
    <w:abstractNumId w:val="24"/>
  </w:num>
  <w:num w:numId="22">
    <w:abstractNumId w:val="4"/>
  </w:num>
  <w:num w:numId="23">
    <w:abstractNumId w:val="29"/>
  </w:num>
  <w:num w:numId="24">
    <w:abstractNumId w:val="14"/>
  </w:num>
  <w:num w:numId="25">
    <w:abstractNumId w:val="23"/>
  </w:num>
  <w:num w:numId="26">
    <w:abstractNumId w:val="30"/>
  </w:num>
  <w:num w:numId="27">
    <w:abstractNumId w:val="15"/>
  </w:num>
  <w:num w:numId="28">
    <w:abstractNumId w:val="8"/>
  </w:num>
  <w:num w:numId="29">
    <w:abstractNumId w:val="6"/>
  </w:num>
  <w:num w:numId="30">
    <w:abstractNumId w:val="18"/>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1260"/>
    <w:rsid w:val="000041AF"/>
    <w:rsid w:val="00022CD7"/>
    <w:rsid w:val="000B6EDC"/>
    <w:rsid w:val="000C36D0"/>
    <w:rsid w:val="0011748C"/>
    <w:rsid w:val="00135B2C"/>
    <w:rsid w:val="00154362"/>
    <w:rsid w:val="001871BF"/>
    <w:rsid w:val="001C6601"/>
    <w:rsid w:val="001E545F"/>
    <w:rsid w:val="00225174"/>
    <w:rsid w:val="00244CD5"/>
    <w:rsid w:val="002606F6"/>
    <w:rsid w:val="00263A2D"/>
    <w:rsid w:val="00275B58"/>
    <w:rsid w:val="00285B2B"/>
    <w:rsid w:val="002918EE"/>
    <w:rsid w:val="002957BD"/>
    <w:rsid w:val="002C0F2A"/>
    <w:rsid w:val="002E5063"/>
    <w:rsid w:val="0032482E"/>
    <w:rsid w:val="003549F7"/>
    <w:rsid w:val="00361641"/>
    <w:rsid w:val="00377D4E"/>
    <w:rsid w:val="003A60E9"/>
    <w:rsid w:val="00447CF3"/>
    <w:rsid w:val="004A15D1"/>
    <w:rsid w:val="004B74B6"/>
    <w:rsid w:val="004D39BD"/>
    <w:rsid w:val="004D6642"/>
    <w:rsid w:val="00511D64"/>
    <w:rsid w:val="00532C3E"/>
    <w:rsid w:val="00584BC1"/>
    <w:rsid w:val="005B5210"/>
    <w:rsid w:val="005C231A"/>
    <w:rsid w:val="005D5E71"/>
    <w:rsid w:val="005E579D"/>
    <w:rsid w:val="005F1888"/>
    <w:rsid w:val="006405BE"/>
    <w:rsid w:val="0065237E"/>
    <w:rsid w:val="006E2BF9"/>
    <w:rsid w:val="006F40CF"/>
    <w:rsid w:val="00717FCC"/>
    <w:rsid w:val="0074770C"/>
    <w:rsid w:val="007D249F"/>
    <w:rsid w:val="007D3D1B"/>
    <w:rsid w:val="007E1498"/>
    <w:rsid w:val="007E2D86"/>
    <w:rsid w:val="0084339C"/>
    <w:rsid w:val="008C025D"/>
    <w:rsid w:val="008C0454"/>
    <w:rsid w:val="00972584"/>
    <w:rsid w:val="00977757"/>
    <w:rsid w:val="00991B79"/>
    <w:rsid w:val="009B6907"/>
    <w:rsid w:val="00A17841"/>
    <w:rsid w:val="00AA54CE"/>
    <w:rsid w:val="00AF61DD"/>
    <w:rsid w:val="00B27501"/>
    <w:rsid w:val="00B56839"/>
    <w:rsid w:val="00BA3F54"/>
    <w:rsid w:val="00BB0139"/>
    <w:rsid w:val="00BB1260"/>
    <w:rsid w:val="00BB3D64"/>
    <w:rsid w:val="00BB4465"/>
    <w:rsid w:val="00BD5D20"/>
    <w:rsid w:val="00BD71CA"/>
    <w:rsid w:val="00C04DD3"/>
    <w:rsid w:val="00C1224A"/>
    <w:rsid w:val="00C13110"/>
    <w:rsid w:val="00C40EB0"/>
    <w:rsid w:val="00C428EA"/>
    <w:rsid w:val="00C83D5D"/>
    <w:rsid w:val="00CA22AF"/>
    <w:rsid w:val="00CD0689"/>
    <w:rsid w:val="00CE3F53"/>
    <w:rsid w:val="00D4418C"/>
    <w:rsid w:val="00D65D1F"/>
    <w:rsid w:val="00D817D2"/>
    <w:rsid w:val="00D94B2B"/>
    <w:rsid w:val="00DD1421"/>
    <w:rsid w:val="00DE36F2"/>
    <w:rsid w:val="00DE3E7D"/>
    <w:rsid w:val="00DF7AE5"/>
    <w:rsid w:val="00E0048D"/>
    <w:rsid w:val="00E45BE3"/>
    <w:rsid w:val="00E532C1"/>
    <w:rsid w:val="00F22742"/>
    <w:rsid w:val="00F3231A"/>
    <w:rsid w:val="00F6192C"/>
    <w:rsid w:val="00F76474"/>
    <w:rsid w:val="00F96DDD"/>
    <w:rsid w:val="00FB298B"/>
    <w:rsid w:val="00FE3B23"/>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BE"/>
    <w:rPr>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B12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3231A"/>
    <w:pPr>
      <w:ind w:left="720"/>
      <w:contextualSpacing/>
    </w:pPr>
  </w:style>
  <w:style w:type="paragraph" w:styleId="Header">
    <w:name w:val="header"/>
    <w:basedOn w:val="Normal"/>
    <w:link w:val="HeaderChar"/>
    <w:uiPriority w:val="99"/>
    <w:rsid w:val="002606F6"/>
    <w:pPr>
      <w:tabs>
        <w:tab w:val="center" w:pos="4680"/>
        <w:tab w:val="right" w:pos="9360"/>
      </w:tabs>
    </w:pPr>
  </w:style>
  <w:style w:type="character" w:customStyle="1" w:styleId="HeaderChar">
    <w:name w:val="Header Char"/>
    <w:basedOn w:val="DefaultParagraphFont"/>
    <w:link w:val="Header"/>
    <w:uiPriority w:val="99"/>
    <w:locked/>
    <w:rsid w:val="002606F6"/>
    <w:rPr>
      <w:rFonts w:cs="Times New Roman"/>
      <w:sz w:val="24"/>
      <w:szCs w:val="24"/>
      <w:lang w:val="en-GB" w:eastAsia="nl-NL"/>
    </w:rPr>
  </w:style>
  <w:style w:type="paragraph" w:styleId="Footer">
    <w:name w:val="footer"/>
    <w:basedOn w:val="Normal"/>
    <w:link w:val="FooterChar"/>
    <w:uiPriority w:val="99"/>
    <w:rsid w:val="002606F6"/>
    <w:pPr>
      <w:tabs>
        <w:tab w:val="center" w:pos="4680"/>
        <w:tab w:val="right" w:pos="9360"/>
      </w:tabs>
    </w:pPr>
  </w:style>
  <w:style w:type="character" w:customStyle="1" w:styleId="FooterChar">
    <w:name w:val="Footer Char"/>
    <w:basedOn w:val="DefaultParagraphFont"/>
    <w:link w:val="Footer"/>
    <w:uiPriority w:val="99"/>
    <w:locked/>
    <w:rsid w:val="002606F6"/>
    <w:rPr>
      <w:rFonts w:cs="Times New Roman"/>
      <w:sz w:val="24"/>
      <w:szCs w:val="24"/>
      <w:lang w:val="en-GB" w:eastAsia="nl-NL"/>
    </w:rPr>
  </w:style>
  <w:style w:type="paragraph" w:styleId="BalloonText">
    <w:name w:val="Balloon Text"/>
    <w:basedOn w:val="Normal"/>
    <w:link w:val="BalloonTextChar"/>
    <w:uiPriority w:val="99"/>
    <w:semiHidden/>
    <w:rsid w:val="00BB3D6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3D64"/>
    <w:rPr>
      <w:rFonts w:ascii="Tahoma" w:hAnsi="Tahoma" w:cs="Tahoma"/>
      <w:sz w:val="16"/>
      <w:szCs w:val="16"/>
      <w:lang w:val="en-GB"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2</Pages>
  <Words>820</Words>
  <Characters>4514</Characters>
  <Application>Microsoft Office Outlook</Application>
  <DocSecurity>0</DocSecurity>
  <Lines>0</Lines>
  <Paragraphs>0</Paragraphs>
  <ScaleCrop>false</ScaleCrop>
  <Company>IVAM UvA B.V.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rcornelissen</dc:creator>
  <cp:keywords/>
  <dc:description/>
  <cp:lastModifiedBy>Remko Houba</cp:lastModifiedBy>
  <cp:revision>4</cp:revision>
  <cp:lastPrinted>2011-09-08T08:23:00Z</cp:lastPrinted>
  <dcterms:created xsi:type="dcterms:W3CDTF">2012-07-23T08:28:00Z</dcterms:created>
  <dcterms:modified xsi:type="dcterms:W3CDTF">2012-08-07T20:21:00Z</dcterms:modified>
</cp:coreProperties>
</file>