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3E" w:rsidRPr="008C3F1A" w:rsidRDefault="00D3793E" w:rsidP="000041A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5352"/>
      </w:tblGrid>
      <w:tr w:rsidR="00D3793E" w:rsidRPr="00CB3218" w:rsidTr="00FB0FB2">
        <w:tc>
          <w:tcPr>
            <w:tcW w:w="3510" w:type="dxa"/>
          </w:tcPr>
          <w:p w:rsidR="00D3793E" w:rsidRPr="00FB0FB2" w:rsidRDefault="00D3793E" w:rsidP="00E61A7F">
            <w:pPr>
              <w:rPr>
                <w:rFonts w:ascii="Arial" w:hAnsi="Arial" w:cs="Arial"/>
                <w:sz w:val="20"/>
                <w:szCs w:val="20"/>
              </w:rPr>
            </w:pPr>
            <w:r w:rsidRPr="00FB0FB2">
              <w:rPr>
                <w:rFonts w:ascii="Arial" w:hAnsi="Arial" w:cs="Arial"/>
                <w:sz w:val="20"/>
                <w:szCs w:val="20"/>
              </w:rPr>
              <w:t>H x.x.1</w:t>
            </w:r>
          </w:p>
          <w:p w:rsidR="00D3793E" w:rsidRPr="00FB0FB2" w:rsidRDefault="00D3793E" w:rsidP="00E61A7F">
            <w:pPr>
              <w:rPr>
                <w:rFonts w:ascii="Arial" w:hAnsi="Arial" w:cs="Arial"/>
                <w:sz w:val="20"/>
                <w:szCs w:val="20"/>
              </w:rPr>
            </w:pPr>
          </w:p>
        </w:tc>
        <w:tc>
          <w:tcPr>
            <w:tcW w:w="426" w:type="dxa"/>
          </w:tcPr>
          <w:p w:rsidR="00D3793E" w:rsidRPr="00FB0FB2" w:rsidRDefault="00D3793E" w:rsidP="00E61A7F">
            <w:pPr>
              <w:rPr>
                <w:rFonts w:ascii="Arial" w:hAnsi="Arial" w:cs="Arial"/>
                <w:sz w:val="20"/>
                <w:szCs w:val="20"/>
              </w:rPr>
            </w:pPr>
          </w:p>
        </w:tc>
        <w:tc>
          <w:tcPr>
            <w:tcW w:w="5352" w:type="dxa"/>
          </w:tcPr>
          <w:p w:rsidR="00D3793E" w:rsidRPr="00FB0FB2" w:rsidRDefault="00D3793E" w:rsidP="004D2148">
            <w:pPr>
              <w:rPr>
                <w:rFonts w:ascii="Arial" w:hAnsi="Arial" w:cs="Arial"/>
                <w:b/>
                <w:bCs/>
                <w:sz w:val="30"/>
                <w:szCs w:val="30"/>
                <w:lang w:val="nl-NL"/>
              </w:rPr>
            </w:pPr>
            <w:r w:rsidRPr="00FB0FB2">
              <w:rPr>
                <w:rFonts w:ascii="Arial" w:hAnsi="Arial" w:cs="Arial"/>
                <w:b/>
                <w:bCs/>
                <w:sz w:val="30"/>
                <w:szCs w:val="30"/>
                <w:lang w:val="nl-NL"/>
              </w:rPr>
              <w:t>Schoonmaken</w:t>
            </w:r>
          </w:p>
          <w:p w:rsidR="00D3793E" w:rsidRPr="00FB0FB2" w:rsidRDefault="00D3793E" w:rsidP="00FB0FB2">
            <w:pPr>
              <w:autoSpaceDE w:val="0"/>
              <w:autoSpaceDN w:val="0"/>
              <w:adjustRightInd w:val="0"/>
              <w:rPr>
                <w:rFonts w:ascii="Arial" w:hAnsi="Arial" w:cs="Arial"/>
                <w:sz w:val="20"/>
                <w:szCs w:val="20"/>
                <w:lang w:val="nl-NL" w:eastAsia="en-US"/>
              </w:rPr>
            </w:pPr>
          </w:p>
          <w:p w:rsidR="00D3793E" w:rsidRPr="00FB0FB2" w:rsidRDefault="00D3793E" w:rsidP="00FB0FB2">
            <w:pPr>
              <w:autoSpaceDE w:val="0"/>
              <w:autoSpaceDN w:val="0"/>
              <w:adjustRightInd w:val="0"/>
              <w:rPr>
                <w:rFonts w:ascii="Arial" w:hAnsi="Arial" w:cs="Arial"/>
                <w:sz w:val="16"/>
                <w:szCs w:val="16"/>
                <w:lang w:val="nl-NL" w:eastAsia="en-US"/>
              </w:rPr>
            </w:pPr>
            <w:r w:rsidRPr="00FB0FB2">
              <w:rPr>
                <w:rFonts w:ascii="Arial" w:hAnsi="Arial" w:cs="Arial"/>
                <w:sz w:val="16"/>
                <w:szCs w:val="16"/>
                <w:lang w:val="nl-NL" w:eastAsia="en-US"/>
              </w:rPr>
              <w:t xml:space="preserve">Deze leidraad geeft adviezen over </w:t>
            </w:r>
            <w:r w:rsidRPr="00FB0FB2">
              <w:rPr>
                <w:rFonts w:ascii="Arial" w:hAnsi="Arial" w:cs="Arial"/>
                <w:sz w:val="16"/>
                <w:szCs w:val="16"/>
                <w:lang w:val="nl-NL"/>
              </w:rPr>
              <w:t>het reinigen van alle oppervlakken op de werkplek welke allergenen zouden kunnen bevatten. Er dient op regelmatige basis schoongemaakt te worden, maar ook bij het morsen van materialen die allergenen bevatten is het noodzakelijk schoon te maken.</w:t>
            </w:r>
          </w:p>
        </w:tc>
      </w:tr>
      <w:tr w:rsidR="00D3793E" w:rsidRPr="00CB3218" w:rsidTr="00FB0FB2">
        <w:tc>
          <w:tcPr>
            <w:tcW w:w="3510" w:type="dxa"/>
          </w:tcPr>
          <w:p w:rsidR="00D3793E" w:rsidRPr="00FB0FB2" w:rsidRDefault="00D3793E" w:rsidP="00FB0FB2">
            <w:pPr>
              <w:autoSpaceDE w:val="0"/>
              <w:autoSpaceDN w:val="0"/>
              <w:adjustRightInd w:val="0"/>
              <w:rPr>
                <w:rFonts w:ascii="Arial,Bold" w:hAnsi="Arial,Bold" w:cs="Arial,Bold"/>
                <w:b/>
                <w:bCs/>
                <w:sz w:val="16"/>
                <w:szCs w:val="16"/>
                <w:lang w:val="nl-NL" w:eastAsia="en-US"/>
              </w:rPr>
            </w:pPr>
            <w:r w:rsidRPr="00FB0FB2">
              <w:rPr>
                <w:rFonts w:ascii="Arial,Bold" w:hAnsi="Arial,Bold" w:cs="Arial,Bold"/>
                <w:b/>
                <w:bCs/>
                <w:sz w:val="16"/>
                <w:szCs w:val="16"/>
                <w:lang w:val="nl-NL" w:eastAsia="en-US"/>
              </w:rPr>
              <w:t xml:space="preserve">Deze leidraad is bedoeld om werkgevers te helpen de blootstelling aan allergenen te beperken. Specifiek geeft deze leidraad advies voor goede praktijken inzake stofbeheersing </w:t>
            </w:r>
            <w:r w:rsidRPr="00FB0FB2">
              <w:rPr>
                <w:rFonts w:ascii="Arial" w:hAnsi="Arial" w:cs="Arial"/>
                <w:b/>
                <w:bCs/>
                <w:sz w:val="16"/>
                <w:szCs w:val="16"/>
                <w:lang w:val="nl-NL" w:eastAsia="en-US"/>
              </w:rPr>
              <w:t>tijdens schoonmaak-procedures in de productieruimten.</w:t>
            </w:r>
          </w:p>
          <w:p w:rsidR="00D3793E" w:rsidRPr="00FB0FB2" w:rsidRDefault="00D3793E" w:rsidP="00FB0FB2">
            <w:pPr>
              <w:autoSpaceDE w:val="0"/>
              <w:autoSpaceDN w:val="0"/>
              <w:adjustRightInd w:val="0"/>
              <w:rPr>
                <w:rFonts w:ascii="Arial,Bold" w:hAnsi="Arial,Bold" w:cs="Arial,Bold"/>
                <w:b/>
                <w:bCs/>
                <w:sz w:val="16"/>
                <w:szCs w:val="16"/>
                <w:lang w:val="nl-NL" w:eastAsia="en-US"/>
              </w:rPr>
            </w:pPr>
          </w:p>
          <w:p w:rsidR="00D3793E" w:rsidRPr="00FB0FB2" w:rsidRDefault="00D3793E" w:rsidP="00FB0FB2">
            <w:pPr>
              <w:autoSpaceDE w:val="0"/>
              <w:autoSpaceDN w:val="0"/>
              <w:adjustRightInd w:val="0"/>
              <w:rPr>
                <w:rFonts w:ascii="Arial,Bold" w:hAnsi="Arial,Bold" w:cs="Arial,Bold"/>
                <w:b/>
                <w:bCs/>
                <w:sz w:val="16"/>
                <w:szCs w:val="16"/>
                <w:lang w:val="nl-NL" w:eastAsia="en-US"/>
              </w:rPr>
            </w:pPr>
            <w:r w:rsidRPr="00FB0FB2">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D3793E" w:rsidRPr="00FB0FB2" w:rsidRDefault="00D3793E" w:rsidP="00FB0FB2">
            <w:pPr>
              <w:autoSpaceDE w:val="0"/>
              <w:autoSpaceDN w:val="0"/>
              <w:adjustRightInd w:val="0"/>
              <w:rPr>
                <w:rFonts w:ascii="Arial,Bold" w:hAnsi="Arial,Bold" w:cs="Arial,Bold"/>
                <w:b/>
                <w:bCs/>
                <w:sz w:val="16"/>
                <w:szCs w:val="16"/>
                <w:lang w:val="nl-NL" w:eastAsia="en-US"/>
              </w:rPr>
            </w:pPr>
          </w:p>
          <w:p w:rsidR="00D3793E" w:rsidRPr="00FB0FB2" w:rsidRDefault="00D3793E" w:rsidP="00FB0FB2">
            <w:pPr>
              <w:autoSpaceDE w:val="0"/>
              <w:autoSpaceDN w:val="0"/>
              <w:adjustRightInd w:val="0"/>
              <w:rPr>
                <w:rFonts w:ascii="Arial" w:hAnsi="Arial" w:cs="Arial"/>
                <w:sz w:val="20"/>
                <w:szCs w:val="20"/>
                <w:lang w:val="nl-NL"/>
              </w:rPr>
            </w:pPr>
            <w:r w:rsidRPr="00FB0FB2">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D3793E" w:rsidRPr="00FB0FB2" w:rsidRDefault="00D3793E" w:rsidP="00FB0FB2">
            <w:pPr>
              <w:autoSpaceDE w:val="0"/>
              <w:autoSpaceDN w:val="0"/>
              <w:adjustRightInd w:val="0"/>
              <w:rPr>
                <w:rFonts w:ascii="Arial" w:hAnsi="Arial" w:cs="Arial"/>
                <w:sz w:val="20"/>
                <w:szCs w:val="20"/>
                <w:lang w:val="nl-NL"/>
              </w:rPr>
            </w:pPr>
          </w:p>
        </w:tc>
        <w:tc>
          <w:tcPr>
            <w:tcW w:w="426" w:type="dxa"/>
          </w:tcPr>
          <w:p w:rsidR="00D3793E" w:rsidRPr="00FB0FB2" w:rsidRDefault="00D3793E" w:rsidP="00E61A7F">
            <w:pPr>
              <w:rPr>
                <w:rFonts w:ascii="Arial" w:hAnsi="Arial" w:cs="Arial"/>
                <w:sz w:val="20"/>
                <w:szCs w:val="20"/>
                <w:lang w:val="nl-NL"/>
              </w:rPr>
            </w:pPr>
          </w:p>
        </w:tc>
        <w:tc>
          <w:tcPr>
            <w:tcW w:w="5352" w:type="dxa"/>
          </w:tcPr>
          <w:p w:rsidR="00D3793E" w:rsidRPr="00FB0FB2" w:rsidRDefault="00D3793E" w:rsidP="004D2148">
            <w:pPr>
              <w:rPr>
                <w:rFonts w:ascii="Arial" w:hAnsi="Arial" w:cs="Arial"/>
                <w:b/>
                <w:bCs/>
                <w:sz w:val="18"/>
                <w:szCs w:val="18"/>
                <w:lang w:val="nl-NL"/>
              </w:rPr>
            </w:pPr>
            <w:r w:rsidRPr="00FB0FB2">
              <w:rPr>
                <w:rFonts w:ascii="Arial" w:hAnsi="Arial" w:cs="Arial"/>
                <w:b/>
                <w:bCs/>
                <w:sz w:val="18"/>
                <w:szCs w:val="18"/>
                <w:lang w:val="nl-NL"/>
              </w:rPr>
              <w:t>Ontwerp en apparatuur</w:t>
            </w:r>
          </w:p>
          <w:p w:rsidR="00D3793E" w:rsidRPr="00FB0FB2" w:rsidRDefault="00D3793E" w:rsidP="004D2148">
            <w:pPr>
              <w:rPr>
                <w:rFonts w:ascii="Arial" w:hAnsi="Arial" w:cs="Arial"/>
                <w:b/>
                <w:bCs/>
                <w:sz w:val="18"/>
                <w:szCs w:val="18"/>
                <w:lang w:val="nl-NL"/>
              </w:rPr>
            </w:pPr>
          </w:p>
          <w:p w:rsidR="00D3793E" w:rsidRPr="00FB0FB2" w:rsidRDefault="00D3793E" w:rsidP="004D2148">
            <w:pPr>
              <w:rPr>
                <w:rFonts w:ascii="Arial" w:hAnsi="Arial" w:cs="Arial"/>
                <w:b/>
                <w:bCs/>
                <w:sz w:val="18"/>
                <w:szCs w:val="18"/>
                <w:lang w:val="nl-NL"/>
              </w:rPr>
            </w:pPr>
            <w:r w:rsidRPr="00FB0FB2">
              <w:rPr>
                <w:rFonts w:ascii="Arial" w:hAnsi="Arial" w:cs="Arial"/>
                <w:b/>
                <w:bCs/>
                <w:sz w:val="18"/>
                <w:szCs w:val="18"/>
                <w:lang w:val="nl-NL"/>
              </w:rPr>
              <w:t>Natte reiniging:</w:t>
            </w:r>
          </w:p>
          <w:p w:rsidR="00D3793E" w:rsidRPr="00FB0FB2" w:rsidRDefault="00D3793E" w:rsidP="00FB0FB2">
            <w:pPr>
              <w:pStyle w:val="ListParagraph"/>
              <w:numPr>
                <w:ilvl w:val="0"/>
                <w:numId w:val="1"/>
              </w:numPr>
              <w:ind w:left="459" w:hanging="426"/>
              <w:rPr>
                <w:rFonts w:ascii="Arial" w:hAnsi="Arial" w:cs="Arial"/>
                <w:sz w:val="18"/>
                <w:szCs w:val="18"/>
                <w:lang w:val="nl-NL"/>
              </w:rPr>
            </w:pPr>
            <w:r w:rsidRPr="00FB0FB2">
              <w:rPr>
                <w:rFonts w:ascii="Arial" w:hAnsi="Arial" w:cs="Arial"/>
                <w:sz w:val="18"/>
                <w:szCs w:val="18"/>
                <w:lang w:val="nl-NL"/>
              </w:rPr>
              <w:t>Voorkom dat stof in de lucht opdwarrelt door natte reinigingsmethodes toe te passen.</w:t>
            </w:r>
          </w:p>
          <w:p w:rsidR="00D3793E" w:rsidRPr="00FB0FB2" w:rsidRDefault="00D3793E" w:rsidP="00FB0FB2">
            <w:pPr>
              <w:pStyle w:val="ListParagraph"/>
              <w:numPr>
                <w:ilvl w:val="0"/>
                <w:numId w:val="1"/>
              </w:numPr>
              <w:ind w:left="459" w:hanging="426"/>
              <w:rPr>
                <w:rFonts w:ascii="Arial" w:hAnsi="Arial" w:cs="Arial"/>
                <w:sz w:val="18"/>
                <w:szCs w:val="18"/>
                <w:lang w:val="nl-NL"/>
              </w:rPr>
            </w:pPr>
            <w:r w:rsidRPr="00FB0FB2">
              <w:rPr>
                <w:rFonts w:ascii="Arial" w:hAnsi="Arial" w:cs="Arial"/>
                <w:sz w:val="18"/>
                <w:szCs w:val="18"/>
                <w:lang w:val="nl-NL"/>
              </w:rPr>
              <w:t>Onder natte reinigingsmethodes worden onder andere dweilen, schrobben en het gebruik van watersproeiers of –slangen verstaan.</w:t>
            </w:r>
          </w:p>
          <w:p w:rsidR="00D3793E" w:rsidRPr="00FB0FB2" w:rsidRDefault="00D3793E" w:rsidP="00FB0FB2">
            <w:pPr>
              <w:pStyle w:val="ListParagraph"/>
              <w:numPr>
                <w:ilvl w:val="0"/>
                <w:numId w:val="1"/>
              </w:numPr>
              <w:ind w:left="459" w:hanging="426"/>
              <w:rPr>
                <w:rFonts w:ascii="Arial" w:hAnsi="Arial" w:cs="Arial"/>
                <w:sz w:val="18"/>
                <w:szCs w:val="18"/>
                <w:lang w:val="nl-NL"/>
              </w:rPr>
            </w:pPr>
            <w:r w:rsidRPr="00FB0FB2">
              <w:rPr>
                <w:rFonts w:ascii="Arial" w:hAnsi="Arial" w:cs="Arial"/>
                <w:sz w:val="18"/>
                <w:szCs w:val="18"/>
                <w:lang w:val="nl-NL"/>
              </w:rPr>
              <w:t>Indien er watersproeiers worden gebruikt, moet u ervoor zorgen dat de watertoevoer geschikt is en dat de watersproeiers onderhouden worden. Neem extra voorzorgsmaatregelen tijdens koud weer om te beschermen tegen vorst.</w:t>
            </w:r>
          </w:p>
          <w:p w:rsidR="00D3793E" w:rsidRPr="00FB0FB2" w:rsidRDefault="00D3793E" w:rsidP="00FB0FB2">
            <w:pPr>
              <w:pStyle w:val="ListParagraph"/>
              <w:numPr>
                <w:ilvl w:val="0"/>
                <w:numId w:val="1"/>
              </w:numPr>
              <w:ind w:left="459" w:hanging="426"/>
              <w:rPr>
                <w:rFonts w:ascii="Arial" w:hAnsi="Arial" w:cs="Arial"/>
                <w:sz w:val="18"/>
                <w:szCs w:val="18"/>
                <w:lang w:val="nl-NL"/>
              </w:rPr>
            </w:pPr>
            <w:r w:rsidRPr="00FB0FB2">
              <w:rPr>
                <w:rFonts w:ascii="Arial" w:hAnsi="Arial" w:cs="Arial"/>
                <w:sz w:val="18"/>
                <w:szCs w:val="18"/>
                <w:lang w:val="nl-NL"/>
              </w:rPr>
              <w:t>Wanneer na het morsen fijn, droog stoffig materiaal nat gemaakt moet worden, is het best een fijne mist te gebruiken. Het gebruik van een hevige waterstraal zal ervoor zorgen dat stof in de lucht verspreidt wordt.</w:t>
            </w:r>
          </w:p>
          <w:p w:rsidR="00D3793E" w:rsidRPr="00FB0FB2" w:rsidRDefault="00D3793E" w:rsidP="00FB0FB2">
            <w:pPr>
              <w:pStyle w:val="ListParagraph"/>
              <w:numPr>
                <w:ilvl w:val="0"/>
                <w:numId w:val="1"/>
              </w:numPr>
              <w:ind w:left="459" w:hanging="426"/>
              <w:rPr>
                <w:rFonts w:ascii="Arial" w:hAnsi="Arial" w:cs="Arial"/>
                <w:b/>
                <w:sz w:val="20"/>
                <w:szCs w:val="20"/>
                <w:lang w:val="nl-NL"/>
              </w:rPr>
            </w:pPr>
            <w:r w:rsidRPr="00FB0FB2">
              <w:rPr>
                <w:rFonts w:ascii="Arial" w:hAnsi="Arial" w:cs="Arial"/>
                <w:sz w:val="18"/>
                <w:szCs w:val="18"/>
                <w:lang w:val="nl-NL"/>
              </w:rPr>
              <w:t>Waar natte reinigingsmethodes worden gebruikt, moeten elektrische installaties beschermd worden tegen waterschade.</w:t>
            </w:r>
          </w:p>
          <w:p w:rsidR="00D3793E" w:rsidRPr="00FB0FB2" w:rsidRDefault="00D3793E" w:rsidP="00FB0FB2">
            <w:pPr>
              <w:pStyle w:val="ListParagraph"/>
              <w:numPr>
                <w:ilvl w:val="0"/>
                <w:numId w:val="1"/>
              </w:numPr>
              <w:ind w:left="459" w:hanging="426"/>
              <w:rPr>
                <w:rFonts w:ascii="Arial" w:hAnsi="Arial" w:cs="Arial"/>
                <w:b/>
                <w:sz w:val="20"/>
                <w:szCs w:val="20"/>
                <w:lang w:val="nl-NL"/>
              </w:rPr>
            </w:pPr>
            <w:r w:rsidRPr="00FB0FB2">
              <w:rPr>
                <w:rFonts w:ascii="Arial" w:hAnsi="Arial" w:cs="Arial"/>
                <w:sz w:val="18"/>
                <w:szCs w:val="18"/>
                <w:lang w:val="nl-NL"/>
              </w:rPr>
              <w:t>Het gebruik van een geschikt drainagesysteem is essentieel bij het gebruik van watersproeiers en slangen.</w:t>
            </w:r>
          </w:p>
          <w:p w:rsidR="00D3793E" w:rsidRPr="00FB0FB2" w:rsidRDefault="00D3793E" w:rsidP="008C3F1A">
            <w:pPr>
              <w:rPr>
                <w:rFonts w:ascii="Arial" w:hAnsi="Arial" w:cs="Arial"/>
                <w:b/>
                <w:sz w:val="20"/>
                <w:szCs w:val="20"/>
                <w:lang w:val="nl-NL"/>
              </w:rPr>
            </w:pPr>
          </w:p>
          <w:p w:rsidR="00D3793E" w:rsidRPr="00FB0FB2" w:rsidRDefault="00D3793E" w:rsidP="004D2148">
            <w:pPr>
              <w:rPr>
                <w:rFonts w:ascii="Arial" w:hAnsi="Arial" w:cs="Arial"/>
                <w:b/>
                <w:bCs/>
                <w:sz w:val="18"/>
                <w:szCs w:val="18"/>
                <w:lang w:val="nl-NL"/>
              </w:rPr>
            </w:pPr>
            <w:r w:rsidRPr="00FB0FB2">
              <w:rPr>
                <w:rFonts w:ascii="Arial" w:hAnsi="Arial" w:cs="Arial"/>
                <w:b/>
                <w:bCs/>
                <w:sz w:val="18"/>
                <w:szCs w:val="18"/>
                <w:lang w:val="nl-NL"/>
              </w:rPr>
              <w:t>Droge reiniging:</w:t>
            </w:r>
          </w:p>
          <w:p w:rsidR="00D3793E" w:rsidRPr="00FB0FB2" w:rsidRDefault="00D3793E" w:rsidP="00FB0FB2">
            <w:pPr>
              <w:pStyle w:val="ListParagraph"/>
              <w:numPr>
                <w:ilvl w:val="0"/>
                <w:numId w:val="2"/>
              </w:numPr>
              <w:ind w:left="459" w:hanging="426"/>
              <w:rPr>
                <w:rFonts w:ascii="Arial" w:hAnsi="Arial" w:cs="Arial"/>
                <w:sz w:val="18"/>
                <w:szCs w:val="18"/>
                <w:lang w:val="nl-NL"/>
              </w:rPr>
            </w:pPr>
            <w:r w:rsidRPr="00FB0FB2">
              <w:rPr>
                <w:rFonts w:ascii="Arial" w:hAnsi="Arial" w:cs="Arial"/>
                <w:sz w:val="18"/>
                <w:szCs w:val="18"/>
                <w:lang w:val="nl-NL"/>
              </w:rPr>
              <w:t>Stof kan beheerst worden met behulp van droge reinigingsmethodes, zoals het (vacuüm)stofzuigen.</w:t>
            </w:r>
          </w:p>
          <w:p w:rsidR="00D3793E" w:rsidRPr="00FB0FB2" w:rsidRDefault="00D3793E" w:rsidP="00FB0FB2">
            <w:pPr>
              <w:pStyle w:val="ListParagraph"/>
              <w:numPr>
                <w:ilvl w:val="0"/>
                <w:numId w:val="2"/>
              </w:numPr>
              <w:ind w:left="459" w:hanging="426"/>
              <w:rPr>
                <w:rFonts w:ascii="Arial" w:hAnsi="Arial" w:cs="Arial"/>
                <w:sz w:val="18"/>
                <w:szCs w:val="18"/>
                <w:lang w:val="nl-NL"/>
              </w:rPr>
            </w:pPr>
            <w:r w:rsidRPr="00FB0FB2">
              <w:rPr>
                <w:rFonts w:ascii="Arial" w:hAnsi="Arial" w:cs="Arial"/>
                <w:sz w:val="18"/>
                <w:szCs w:val="18"/>
                <w:lang w:val="nl-NL"/>
              </w:rPr>
              <w:t>Industriële stofzuigers dienen voorzien te zijn van een HEPA (hoge efficiëntie partikel) filter of gelijkwaardige technologie. Een gebouw kan ook uitgerust zijn met een geïntegreerd stofafzuigsysteem, met strategisch geplaatste aansluitpunten die leiden naar een centrale stofopvangbak.</w:t>
            </w:r>
          </w:p>
          <w:p w:rsidR="00D3793E" w:rsidRPr="00FB0FB2" w:rsidRDefault="00D3793E" w:rsidP="00FB0FB2">
            <w:pPr>
              <w:pStyle w:val="ListParagraph"/>
              <w:numPr>
                <w:ilvl w:val="0"/>
                <w:numId w:val="2"/>
              </w:numPr>
              <w:ind w:left="459" w:hanging="426"/>
              <w:rPr>
                <w:rFonts w:ascii="Arial" w:hAnsi="Arial" w:cs="Arial"/>
                <w:sz w:val="18"/>
                <w:szCs w:val="18"/>
                <w:lang w:val="nl-NL"/>
              </w:rPr>
            </w:pPr>
            <w:r w:rsidRPr="00FB0FB2">
              <w:rPr>
                <w:rFonts w:ascii="Arial" w:hAnsi="Arial" w:cs="Arial"/>
                <w:sz w:val="18"/>
                <w:szCs w:val="18"/>
                <w:lang w:val="nl-NL"/>
              </w:rPr>
              <w:t>De stofafzuigsystemen moeten van een goedgekeurd type zijn.</w:t>
            </w:r>
          </w:p>
          <w:p w:rsidR="00D3793E" w:rsidRPr="00FB0FB2" w:rsidRDefault="00D3793E" w:rsidP="00FB0FB2">
            <w:pPr>
              <w:pStyle w:val="ListParagraph"/>
              <w:numPr>
                <w:ilvl w:val="0"/>
                <w:numId w:val="2"/>
              </w:numPr>
              <w:ind w:left="459" w:hanging="426"/>
              <w:rPr>
                <w:rFonts w:ascii="Arial" w:hAnsi="Arial" w:cs="Arial"/>
                <w:sz w:val="18"/>
                <w:szCs w:val="18"/>
                <w:lang w:val="nl-NL"/>
              </w:rPr>
            </w:pPr>
            <w:r w:rsidRPr="00FB0FB2">
              <w:rPr>
                <w:rFonts w:ascii="Arial" w:hAnsi="Arial" w:cs="Arial"/>
                <w:sz w:val="18"/>
                <w:szCs w:val="18"/>
                <w:lang w:val="nl-NL"/>
              </w:rPr>
              <w:t>Wanneer stofzuigsystemen grote hoeveelheden poederachtig materiaal tegelijk moeten verwerken, dan moeten ze speciaal ontworpen zijn om overbelasting of blokkering te voorkomen.</w:t>
            </w:r>
          </w:p>
          <w:p w:rsidR="00D3793E" w:rsidRPr="00FB0FB2" w:rsidRDefault="00D3793E" w:rsidP="00FB0FB2">
            <w:pPr>
              <w:pStyle w:val="ListParagraph"/>
              <w:numPr>
                <w:ilvl w:val="0"/>
                <w:numId w:val="2"/>
              </w:numPr>
              <w:ind w:left="459" w:hanging="426"/>
              <w:rPr>
                <w:rFonts w:ascii="Arial" w:hAnsi="Arial" w:cs="Arial"/>
                <w:b/>
                <w:sz w:val="20"/>
                <w:szCs w:val="20"/>
                <w:lang w:val="nl-NL"/>
              </w:rPr>
            </w:pPr>
            <w:r w:rsidRPr="00FB0FB2">
              <w:rPr>
                <w:rFonts w:ascii="Arial" w:hAnsi="Arial" w:cs="Arial"/>
                <w:sz w:val="18"/>
                <w:szCs w:val="18"/>
                <w:lang w:val="nl-NL"/>
              </w:rPr>
              <w:t xml:space="preserve">Wanneer reiniging met water of stofzuigers niet mogelijk is en er enkel geveegd kan worden met droge borstels, zorg er dan voor dat de werknemers de geschikte persoonlijke beschermingsmiddelen dragen en dat er maatregelen genomen zijn om te voorkomen dat allergenen zich verspreiden over de verschillende werkruimten. </w:t>
            </w:r>
          </w:p>
          <w:p w:rsidR="00D3793E" w:rsidRPr="00FB0FB2" w:rsidRDefault="00D3793E" w:rsidP="00FB0FB2">
            <w:pPr>
              <w:pStyle w:val="ListParagraph"/>
              <w:numPr>
                <w:ilvl w:val="0"/>
                <w:numId w:val="2"/>
              </w:numPr>
              <w:ind w:left="459" w:hanging="426"/>
              <w:rPr>
                <w:rFonts w:ascii="Arial" w:hAnsi="Arial" w:cs="Arial"/>
                <w:b/>
                <w:sz w:val="20"/>
                <w:szCs w:val="20"/>
                <w:lang w:val="nl-NL"/>
              </w:rPr>
            </w:pPr>
            <w:r w:rsidRPr="00FB0FB2">
              <w:rPr>
                <w:rFonts w:ascii="Arial" w:hAnsi="Arial" w:cs="Arial"/>
                <w:sz w:val="18"/>
                <w:szCs w:val="18"/>
                <w:lang w:val="nl-NL"/>
              </w:rPr>
              <w:t>Reinigingssystemen met stofzuigers zijn meestal niet   geschikt voor het opruimen van vochtige materialen.</w:t>
            </w:r>
          </w:p>
          <w:p w:rsidR="00D3793E" w:rsidRPr="00FB0FB2" w:rsidRDefault="00D3793E" w:rsidP="00FB0FB2">
            <w:pPr>
              <w:pStyle w:val="ListParagraph"/>
              <w:autoSpaceDE w:val="0"/>
              <w:autoSpaceDN w:val="0"/>
              <w:adjustRightInd w:val="0"/>
              <w:ind w:left="426"/>
              <w:rPr>
                <w:rFonts w:ascii="Arial" w:hAnsi="Arial" w:cs="Arial"/>
                <w:sz w:val="20"/>
                <w:szCs w:val="20"/>
                <w:lang w:val="nl-NL"/>
              </w:rPr>
            </w:pPr>
          </w:p>
        </w:tc>
      </w:tr>
      <w:tr w:rsidR="00D3793E" w:rsidRPr="00CB3218" w:rsidTr="00FB0FB2">
        <w:tc>
          <w:tcPr>
            <w:tcW w:w="3510" w:type="dxa"/>
          </w:tcPr>
          <w:p w:rsidR="00D3793E" w:rsidRPr="00FB0FB2" w:rsidRDefault="00D3793E" w:rsidP="00E61A7F">
            <w:pPr>
              <w:rPr>
                <w:rFonts w:ascii="Arial" w:hAnsi="Arial" w:cs="Arial"/>
                <w:sz w:val="20"/>
                <w:szCs w:val="20"/>
                <w:lang w:val="nl-NL"/>
              </w:rPr>
            </w:pPr>
          </w:p>
        </w:tc>
        <w:tc>
          <w:tcPr>
            <w:tcW w:w="426" w:type="dxa"/>
          </w:tcPr>
          <w:p w:rsidR="00D3793E" w:rsidRPr="00FB0FB2" w:rsidRDefault="00D3793E" w:rsidP="00E61A7F">
            <w:pPr>
              <w:rPr>
                <w:rFonts w:ascii="Arial" w:hAnsi="Arial" w:cs="Arial"/>
                <w:sz w:val="20"/>
                <w:szCs w:val="20"/>
                <w:lang w:val="nl-NL"/>
              </w:rPr>
            </w:pPr>
          </w:p>
        </w:tc>
        <w:tc>
          <w:tcPr>
            <w:tcW w:w="5352" w:type="dxa"/>
          </w:tcPr>
          <w:p w:rsidR="00D3793E" w:rsidRPr="00FB0FB2" w:rsidRDefault="00D3793E" w:rsidP="00E61A7F">
            <w:pPr>
              <w:rPr>
                <w:rFonts w:ascii="Arial" w:hAnsi="Arial" w:cs="Arial"/>
                <w:sz w:val="20"/>
                <w:szCs w:val="20"/>
                <w:lang w:val="nl-NL"/>
              </w:rPr>
            </w:pPr>
          </w:p>
          <w:p w:rsidR="00D3793E" w:rsidRPr="00FB0FB2" w:rsidRDefault="00D3793E" w:rsidP="00E61A7F">
            <w:pPr>
              <w:rPr>
                <w:rFonts w:ascii="Arial" w:hAnsi="Arial" w:cs="Arial"/>
                <w:sz w:val="20"/>
                <w:szCs w:val="20"/>
                <w:lang w:val="nl-NL"/>
              </w:rPr>
            </w:pPr>
          </w:p>
        </w:tc>
      </w:tr>
    </w:tbl>
    <w:p w:rsidR="00D3793E" w:rsidRPr="008C3F1A" w:rsidRDefault="00D3793E">
      <w:pPr>
        <w:rPr>
          <w:rFonts w:ascii="Arial" w:hAnsi="Arial" w:cs="Arial"/>
          <w:sz w:val="20"/>
          <w:szCs w:val="20"/>
          <w:lang w:val="nl-NL"/>
        </w:rPr>
      </w:pPr>
      <w:r w:rsidRPr="008C3F1A">
        <w:rPr>
          <w:rFonts w:ascii="Arial" w:hAnsi="Arial" w:cs="Arial"/>
          <w:sz w:val="20"/>
          <w:szCs w:val="20"/>
          <w:lang w:val="nl-NL"/>
        </w:rPr>
        <w:br w:type="page"/>
      </w:r>
    </w:p>
    <w:p w:rsidR="00D3793E" w:rsidRPr="008C3F1A" w:rsidRDefault="00D3793E" w:rsidP="000041AF">
      <w:pPr>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D3793E" w:rsidRPr="00CB3218" w:rsidTr="00FB0FB2">
        <w:tc>
          <w:tcPr>
            <w:tcW w:w="5495" w:type="dxa"/>
          </w:tcPr>
          <w:p w:rsidR="00D3793E" w:rsidRPr="00FB0FB2" w:rsidRDefault="00D3793E" w:rsidP="00E61A7F">
            <w:pPr>
              <w:rPr>
                <w:rFonts w:ascii="Arial" w:hAnsi="Arial" w:cs="Arial"/>
                <w:sz w:val="20"/>
                <w:szCs w:val="20"/>
                <w:lang w:val="nl-NL"/>
              </w:rPr>
            </w:pPr>
          </w:p>
        </w:tc>
        <w:tc>
          <w:tcPr>
            <w:tcW w:w="567" w:type="dxa"/>
          </w:tcPr>
          <w:p w:rsidR="00D3793E" w:rsidRPr="00FB0FB2" w:rsidRDefault="00D3793E" w:rsidP="00E61A7F">
            <w:pPr>
              <w:rPr>
                <w:rFonts w:ascii="Arial" w:hAnsi="Arial" w:cs="Arial"/>
                <w:sz w:val="20"/>
                <w:szCs w:val="20"/>
                <w:lang w:val="nl-NL"/>
              </w:rPr>
            </w:pPr>
          </w:p>
        </w:tc>
        <w:tc>
          <w:tcPr>
            <w:tcW w:w="3226" w:type="dxa"/>
          </w:tcPr>
          <w:p w:rsidR="00D3793E" w:rsidRPr="00FB0FB2" w:rsidRDefault="00D3793E" w:rsidP="00E61A7F">
            <w:pPr>
              <w:pStyle w:val="ListParagraph"/>
              <w:rPr>
                <w:rFonts w:ascii="Arial" w:hAnsi="Arial" w:cs="Arial"/>
                <w:sz w:val="20"/>
                <w:szCs w:val="20"/>
                <w:lang w:val="nl-NL"/>
              </w:rPr>
            </w:pPr>
          </w:p>
        </w:tc>
      </w:tr>
      <w:tr w:rsidR="00D3793E" w:rsidRPr="00CB3218" w:rsidTr="00FB0FB2">
        <w:tc>
          <w:tcPr>
            <w:tcW w:w="5495" w:type="dxa"/>
          </w:tcPr>
          <w:p w:rsidR="00D3793E" w:rsidRPr="00FB0FB2" w:rsidRDefault="00D3793E" w:rsidP="00FB0FB2">
            <w:pPr>
              <w:autoSpaceDE w:val="0"/>
              <w:autoSpaceDN w:val="0"/>
              <w:adjustRightInd w:val="0"/>
              <w:rPr>
                <w:rFonts w:ascii="Arial,Bold" w:hAnsi="Arial,Bold" w:cs="Arial,Bold"/>
                <w:b/>
                <w:bCs/>
                <w:sz w:val="18"/>
                <w:szCs w:val="18"/>
                <w:lang w:val="nl-NL" w:eastAsia="en-US"/>
              </w:rPr>
            </w:pPr>
            <w:r w:rsidRPr="00FB0FB2">
              <w:rPr>
                <w:rFonts w:ascii="Arial,Bold" w:hAnsi="Arial,Bold" w:cs="Arial,Bold"/>
                <w:b/>
                <w:bCs/>
                <w:sz w:val="18"/>
                <w:szCs w:val="18"/>
                <w:lang w:val="nl-NL" w:eastAsia="en-US"/>
              </w:rPr>
              <w:t>Onderhoud</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 xml:space="preserve">Zorg er voor dat de apparatuur goed wordt onderhouden, volgens de aanbevelingen van de leverancier/installateur.  </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Vervang de verslijtbare onderdelen (filters etc) in overeenstemming met de aanbevelingen van de fabrikant.</w:t>
            </w:r>
          </w:p>
          <w:p w:rsidR="00D3793E" w:rsidRPr="00FB0FB2" w:rsidRDefault="00D3793E" w:rsidP="00FB0FB2">
            <w:pPr>
              <w:pStyle w:val="ListParagraph"/>
              <w:ind w:left="284" w:hanging="284"/>
              <w:rPr>
                <w:rFonts w:ascii="Arial" w:hAnsi="Arial" w:cs="Arial"/>
                <w:sz w:val="20"/>
                <w:szCs w:val="20"/>
                <w:lang w:val="nl-NL"/>
              </w:rPr>
            </w:pPr>
          </w:p>
          <w:p w:rsidR="00D3793E" w:rsidRPr="00FB0FB2" w:rsidRDefault="00D3793E" w:rsidP="00FB0FB2">
            <w:pPr>
              <w:ind w:left="284" w:hanging="284"/>
              <w:rPr>
                <w:rFonts w:ascii="Arial" w:hAnsi="Arial" w:cs="Arial"/>
                <w:b/>
                <w:sz w:val="20"/>
                <w:szCs w:val="20"/>
                <w:lang w:val="nl-NL"/>
              </w:rPr>
            </w:pPr>
            <w:r w:rsidRPr="00FB0FB2">
              <w:rPr>
                <w:rFonts w:ascii="Arial" w:hAnsi="Arial" w:cs="Arial"/>
                <w:b/>
                <w:sz w:val="20"/>
                <w:szCs w:val="20"/>
                <w:lang w:val="nl-NL"/>
              </w:rPr>
              <w:t>Onderzoek en testen</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Controleer minstens één keer per week de reinigingsapparatuur met het blote oog op tekenen van schade. Als de apparatuur continue gebruikt wordt, controleer het dan regelmatiger. Indien deze minder vaak wordt gebruikt, controleer het systeem dan voor elk gebruik.</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Laat de reinigingsapparatuur ten minste één keer per jaar onderzoeken en testen op de standaardprestaties,</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Houdt inspectieverslagen bij gedurende een voldoende lange periode om te kunnen voldoen aan de nationale wetgeving (minimum vijf jaar).</w:t>
            </w:r>
          </w:p>
          <w:p w:rsidR="00D3793E" w:rsidRPr="00FB0FB2" w:rsidRDefault="00D3793E" w:rsidP="00FB0FB2">
            <w:pPr>
              <w:pStyle w:val="ListParagraph"/>
              <w:ind w:left="357"/>
              <w:rPr>
                <w:rFonts w:ascii="Arial" w:hAnsi="Arial" w:cs="Arial"/>
                <w:sz w:val="20"/>
                <w:szCs w:val="20"/>
                <w:lang w:val="nl-NL"/>
              </w:rPr>
            </w:pPr>
          </w:p>
          <w:p w:rsidR="00D3793E" w:rsidRPr="00FB0FB2" w:rsidRDefault="00D3793E" w:rsidP="00FB0FB2">
            <w:pPr>
              <w:autoSpaceDE w:val="0"/>
              <w:autoSpaceDN w:val="0"/>
              <w:adjustRightInd w:val="0"/>
              <w:ind w:left="426" w:hanging="426"/>
              <w:rPr>
                <w:rFonts w:ascii="Arial,Bold" w:hAnsi="Arial,Bold" w:cs="Arial,Bold"/>
                <w:b/>
                <w:bCs/>
                <w:sz w:val="18"/>
                <w:szCs w:val="18"/>
                <w:lang w:val="nl-NL" w:eastAsia="en-US"/>
              </w:rPr>
            </w:pPr>
            <w:r w:rsidRPr="00FB0FB2">
              <w:rPr>
                <w:rFonts w:ascii="Arial,Bold" w:hAnsi="Arial,Bold" w:cs="Arial,Bold"/>
                <w:b/>
                <w:bCs/>
                <w:sz w:val="18"/>
                <w:szCs w:val="18"/>
                <w:lang w:val="nl-NL" w:eastAsia="en-US"/>
              </w:rPr>
              <w:t>Schoonmaak en orde &amp; netheid</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Reinig de werkruimte dagelijks. Maak de werkplaats minstens één keer per week grondig schoon.</w:t>
            </w:r>
          </w:p>
          <w:p w:rsidR="00D3793E" w:rsidRPr="00FB0FB2" w:rsidRDefault="00D3793E" w:rsidP="00FB0FB2">
            <w:pPr>
              <w:pStyle w:val="ListParagraph"/>
              <w:numPr>
                <w:ilvl w:val="0"/>
                <w:numId w:val="28"/>
              </w:numPr>
              <w:rPr>
                <w:rFonts w:ascii="Arial" w:hAnsi="Arial" w:cs="Arial"/>
                <w:sz w:val="18"/>
                <w:szCs w:val="18"/>
                <w:lang w:val="nl-NL"/>
              </w:rPr>
            </w:pPr>
            <w:r w:rsidRPr="00FB0FB2">
              <w:rPr>
                <w:rFonts w:ascii="Arial" w:hAnsi="Arial" w:cs="Arial"/>
                <w:sz w:val="18"/>
                <w:szCs w:val="18"/>
                <w:lang w:val="nl-NL"/>
              </w:rPr>
              <w:t>Ruim bij morsen onmiddellijk op. Zorg bij het opruimen van fijne, droge en stoffige materialen ervoor dat u werkt in overeenstemming met de veiligheidsvoorschriften van uw bedrijf en maak gebruik van de informatie op dit takenblad.</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Maak schoon met behulp van met water of stofzuiger.</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Voorkom opdwarreling stof.</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Voorkom het gebruik van perslucht of een bezem.</w:t>
            </w:r>
          </w:p>
          <w:p w:rsidR="00D3793E" w:rsidRPr="00FB0FB2" w:rsidRDefault="00D3793E" w:rsidP="00FB0FB2">
            <w:pPr>
              <w:pStyle w:val="ListParagraph"/>
              <w:ind w:left="357"/>
              <w:rPr>
                <w:rFonts w:ascii="Arial" w:hAnsi="Arial" w:cs="Arial"/>
                <w:sz w:val="20"/>
                <w:szCs w:val="20"/>
                <w:lang w:val="nl-NL"/>
              </w:rPr>
            </w:pPr>
          </w:p>
          <w:p w:rsidR="00D3793E" w:rsidRPr="00FB0FB2" w:rsidRDefault="00D3793E" w:rsidP="00FB0FB2">
            <w:pPr>
              <w:autoSpaceDE w:val="0"/>
              <w:autoSpaceDN w:val="0"/>
              <w:adjustRightInd w:val="0"/>
              <w:ind w:left="426" w:hanging="426"/>
              <w:rPr>
                <w:rFonts w:ascii="Arial,Bold" w:hAnsi="Arial,Bold" w:cs="Arial,Bold"/>
                <w:b/>
                <w:bCs/>
                <w:sz w:val="18"/>
                <w:szCs w:val="18"/>
                <w:lang w:val="nl-NL" w:eastAsia="en-US"/>
              </w:rPr>
            </w:pPr>
            <w:r w:rsidRPr="00FB0FB2">
              <w:rPr>
                <w:rFonts w:ascii="Arial,Bold" w:hAnsi="Arial,Bold" w:cs="Arial,Bold"/>
                <w:b/>
                <w:bCs/>
                <w:sz w:val="18"/>
                <w:szCs w:val="18"/>
                <w:lang w:val="nl-NL" w:eastAsia="en-US"/>
              </w:rPr>
              <w:t>Persoonlijke beschermingsmiddelen</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Pr>
                <w:rFonts w:ascii="Arial" w:hAnsi="Arial" w:cs="Arial"/>
                <w:sz w:val="18"/>
                <w:szCs w:val="18"/>
                <w:lang w:val="nl-NL" w:eastAsia="en-US"/>
              </w:rPr>
              <w:t>Verwijs naar takenblad</w:t>
            </w:r>
            <w:r w:rsidRPr="00FB0FB2">
              <w:rPr>
                <w:rFonts w:ascii="Arial" w:hAnsi="Arial" w:cs="Arial"/>
                <w:sz w:val="18"/>
                <w:szCs w:val="18"/>
                <w:lang w:val="nl-NL" w:eastAsia="en-US"/>
              </w:rPr>
              <w:t xml:space="preserve"> gewijd aan Persoonlijke beschermingsmiddelen.</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Zorg voor opbergmogelijkheden om persoonlijke beschermingsmiddelen schoon te houden wanneer deze niet gebruikt worden.</w:t>
            </w:r>
          </w:p>
          <w:p w:rsidR="00D3793E" w:rsidRPr="00FB0FB2" w:rsidRDefault="00D3793E" w:rsidP="00FB0FB2">
            <w:pPr>
              <w:pStyle w:val="ListParagraph"/>
              <w:numPr>
                <w:ilvl w:val="0"/>
                <w:numId w:val="28"/>
              </w:numPr>
              <w:autoSpaceDE w:val="0"/>
              <w:autoSpaceDN w:val="0"/>
              <w:adjustRightInd w:val="0"/>
              <w:rPr>
                <w:rFonts w:ascii="Arial,Bold" w:hAnsi="Arial,Bold" w:cs="Arial,Bold"/>
                <w:b/>
                <w:bCs/>
                <w:sz w:val="18"/>
                <w:szCs w:val="18"/>
                <w:lang w:val="nl-NL" w:eastAsia="en-US"/>
              </w:rPr>
            </w:pPr>
            <w:r w:rsidRPr="00FB0FB2">
              <w:rPr>
                <w:rFonts w:ascii="Arial" w:hAnsi="Arial" w:cs="Arial"/>
                <w:sz w:val="18"/>
                <w:szCs w:val="18"/>
                <w:lang w:val="nl-NL" w:eastAsia="en-US"/>
              </w:rPr>
              <w:t>Vervang ademhalingsbescherming na de gebruiksperioden, die zijn aangeraden door de leveranciers.</w:t>
            </w:r>
          </w:p>
          <w:p w:rsidR="00D3793E" w:rsidRPr="00FB0FB2" w:rsidRDefault="00D3793E" w:rsidP="00FB0FB2">
            <w:pPr>
              <w:pStyle w:val="ListParagraph"/>
              <w:numPr>
                <w:ilvl w:val="0"/>
                <w:numId w:val="28"/>
              </w:numPr>
              <w:rPr>
                <w:rFonts w:ascii="Arial" w:hAnsi="Arial" w:cs="Arial"/>
                <w:sz w:val="18"/>
                <w:szCs w:val="18"/>
                <w:lang w:val="nl-NL"/>
              </w:rPr>
            </w:pPr>
            <w:r w:rsidRPr="00FB0FB2">
              <w:rPr>
                <w:rFonts w:ascii="Arial" w:hAnsi="Arial" w:cs="Arial"/>
                <w:sz w:val="18"/>
                <w:szCs w:val="18"/>
                <w:lang w:val="nl-NL"/>
              </w:rPr>
              <w:t>Bij het schoonmaken van droog stof moet de werkgever voor aangepaste werkkleding zorgen die de absorptie van stof tegengaat. Uw leverancier van werkkleding zal u raad kunnen geven voor geschikte kleding.</w:t>
            </w:r>
          </w:p>
          <w:p w:rsidR="00D3793E" w:rsidRPr="00FB0FB2" w:rsidRDefault="00D3793E" w:rsidP="00FB0FB2">
            <w:pPr>
              <w:pStyle w:val="ListParagraph"/>
              <w:autoSpaceDE w:val="0"/>
              <w:autoSpaceDN w:val="0"/>
              <w:adjustRightInd w:val="0"/>
              <w:rPr>
                <w:rFonts w:ascii="Arial,Bold" w:hAnsi="Arial,Bold" w:cs="Arial,Bold"/>
                <w:b/>
                <w:bCs/>
                <w:sz w:val="18"/>
                <w:szCs w:val="18"/>
                <w:lang w:val="nl-NL" w:eastAsia="en-US"/>
              </w:rPr>
            </w:pPr>
          </w:p>
          <w:p w:rsidR="00D3793E" w:rsidRPr="00FB0FB2" w:rsidRDefault="00D3793E" w:rsidP="00FB0FB2">
            <w:pPr>
              <w:autoSpaceDE w:val="0"/>
              <w:autoSpaceDN w:val="0"/>
              <w:adjustRightInd w:val="0"/>
              <w:ind w:left="426" w:hanging="426"/>
              <w:rPr>
                <w:rFonts w:ascii="Arial,Bold" w:hAnsi="Arial,Bold" w:cs="Arial,Bold"/>
                <w:b/>
                <w:bCs/>
                <w:sz w:val="18"/>
                <w:szCs w:val="18"/>
                <w:lang w:val="nl-NL" w:eastAsia="en-US"/>
              </w:rPr>
            </w:pPr>
            <w:r w:rsidRPr="00FB0FB2">
              <w:rPr>
                <w:rFonts w:ascii="Arial,Bold" w:hAnsi="Arial,Bold" w:cs="Arial,Bold"/>
                <w:b/>
                <w:bCs/>
                <w:sz w:val="18"/>
                <w:szCs w:val="18"/>
                <w:lang w:val="nl-NL" w:eastAsia="en-US"/>
              </w:rPr>
              <w:t>Opleiding</w:t>
            </w:r>
          </w:p>
          <w:p w:rsidR="00D3793E" w:rsidRPr="00FB0FB2" w:rsidRDefault="00D3793E" w:rsidP="00FB0FB2">
            <w:pPr>
              <w:pStyle w:val="ListParagraph"/>
              <w:numPr>
                <w:ilvl w:val="0"/>
                <w:numId w:val="28"/>
              </w:numPr>
              <w:rPr>
                <w:rFonts w:ascii="Arial" w:hAnsi="Arial" w:cs="Arial"/>
                <w:sz w:val="18"/>
                <w:szCs w:val="18"/>
                <w:lang w:val="nl-NL" w:eastAsia="en-US"/>
              </w:rPr>
            </w:pPr>
            <w:r w:rsidRPr="00FB0FB2">
              <w:rPr>
                <w:rFonts w:ascii="Arial" w:hAnsi="Arial" w:cs="Arial"/>
                <w:sz w:val="18"/>
                <w:szCs w:val="18"/>
                <w:lang w:val="nl-NL" w:eastAsia="en-US"/>
              </w:rPr>
              <w:t>Maak werknemers bewust over de risico’s van blootstelling aan allergenen en zo schoon mogelijk te werken.</w:t>
            </w:r>
          </w:p>
          <w:p w:rsidR="00D3793E" w:rsidRPr="00FB0FB2" w:rsidRDefault="00D3793E" w:rsidP="00FB0FB2">
            <w:pPr>
              <w:autoSpaceDE w:val="0"/>
              <w:autoSpaceDN w:val="0"/>
              <w:adjustRightInd w:val="0"/>
              <w:ind w:left="426" w:hanging="426"/>
              <w:rPr>
                <w:rFonts w:ascii="Arial,Bold" w:hAnsi="Arial,Bold" w:cs="Arial,Bold"/>
                <w:b/>
                <w:bCs/>
                <w:sz w:val="18"/>
                <w:szCs w:val="18"/>
                <w:lang w:val="nl-NL" w:eastAsia="en-US"/>
              </w:rPr>
            </w:pPr>
          </w:p>
          <w:p w:rsidR="00D3793E" w:rsidRPr="00FB0FB2" w:rsidRDefault="00D3793E" w:rsidP="00FB0FB2">
            <w:pPr>
              <w:autoSpaceDE w:val="0"/>
              <w:autoSpaceDN w:val="0"/>
              <w:adjustRightInd w:val="0"/>
              <w:ind w:left="426" w:hanging="426"/>
              <w:rPr>
                <w:rFonts w:ascii="Arial,Bold" w:hAnsi="Arial,Bold" w:cs="Arial,Bold"/>
                <w:b/>
                <w:bCs/>
                <w:sz w:val="18"/>
                <w:szCs w:val="18"/>
                <w:lang w:val="nl-NL" w:eastAsia="en-US"/>
              </w:rPr>
            </w:pPr>
            <w:r w:rsidRPr="00FB0FB2">
              <w:rPr>
                <w:rFonts w:ascii="Arial,Bold" w:hAnsi="Arial,Bold" w:cs="Arial,Bold"/>
                <w:b/>
                <w:bCs/>
                <w:sz w:val="18"/>
                <w:szCs w:val="18"/>
                <w:lang w:val="nl-NL" w:eastAsia="en-US"/>
              </w:rPr>
              <w:t>Supervisie</w:t>
            </w:r>
          </w:p>
          <w:p w:rsidR="00D3793E" w:rsidRPr="00FB0FB2" w:rsidRDefault="00D3793E" w:rsidP="00FB0FB2">
            <w:pPr>
              <w:pStyle w:val="ListParagraph"/>
              <w:numPr>
                <w:ilvl w:val="0"/>
                <w:numId w:val="28"/>
              </w:numPr>
              <w:autoSpaceDE w:val="0"/>
              <w:autoSpaceDN w:val="0"/>
              <w:adjustRightInd w:val="0"/>
              <w:rPr>
                <w:rFonts w:ascii="Arial" w:hAnsi="Arial" w:cs="Arial"/>
                <w:sz w:val="18"/>
                <w:szCs w:val="18"/>
                <w:lang w:val="nl-NL" w:eastAsia="en-US"/>
              </w:rPr>
            </w:pPr>
            <w:r w:rsidRPr="00FB0FB2">
              <w:rPr>
                <w:rFonts w:ascii="Arial" w:hAnsi="Arial" w:cs="Arial"/>
                <w:sz w:val="18"/>
                <w:szCs w:val="18"/>
                <w:lang w:val="nl-NL" w:eastAsia="en-US"/>
              </w:rPr>
              <w:t>Zorg voor een kwaliteitssysteem dat onderzoekt of de toegepaste beheersmaatregelen in werking zijn en of ze</w:t>
            </w:r>
            <w:r>
              <w:rPr>
                <w:rFonts w:ascii="Arial" w:hAnsi="Arial" w:cs="Arial"/>
                <w:sz w:val="18"/>
                <w:szCs w:val="18"/>
                <w:lang w:val="nl-NL" w:eastAsia="en-US"/>
              </w:rPr>
              <w:t xml:space="preserve"> nageleefd worden.</w:t>
            </w:r>
          </w:p>
          <w:p w:rsidR="00D3793E" w:rsidRPr="00FB0FB2" w:rsidRDefault="00D3793E" w:rsidP="001B7C49">
            <w:pPr>
              <w:numPr>
                <w:ilvl w:val="0"/>
                <w:numId w:val="28"/>
              </w:numPr>
              <w:rPr>
                <w:rFonts w:ascii="Arial" w:hAnsi="Arial" w:cs="Arial"/>
                <w:sz w:val="20"/>
                <w:szCs w:val="20"/>
                <w:lang w:val="nl-NL"/>
              </w:rPr>
            </w:pPr>
            <w:r w:rsidRPr="00FB0FB2">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D3793E" w:rsidRPr="00FB0FB2" w:rsidRDefault="00D3793E" w:rsidP="00E61A7F">
            <w:pPr>
              <w:rPr>
                <w:rFonts w:ascii="Arial" w:hAnsi="Arial" w:cs="Arial"/>
                <w:sz w:val="20"/>
                <w:szCs w:val="20"/>
                <w:lang w:val="nl-NL"/>
              </w:rPr>
            </w:pPr>
          </w:p>
        </w:tc>
        <w:tc>
          <w:tcPr>
            <w:tcW w:w="3226" w:type="dxa"/>
          </w:tcPr>
          <w:p w:rsidR="00D3793E" w:rsidRPr="00FB0FB2" w:rsidRDefault="00D3793E" w:rsidP="00FB0FB2">
            <w:pPr>
              <w:pStyle w:val="ListParagraph"/>
              <w:autoSpaceDE w:val="0"/>
              <w:autoSpaceDN w:val="0"/>
              <w:adjustRightInd w:val="0"/>
              <w:ind w:left="0"/>
              <w:rPr>
                <w:rFonts w:ascii="Arial" w:hAnsi="Arial" w:cs="Arial"/>
                <w:b/>
                <w:sz w:val="20"/>
                <w:szCs w:val="20"/>
                <w:lang w:val="nl-NL"/>
              </w:rPr>
            </w:pPr>
            <w:r w:rsidRPr="00FB0FB2">
              <w:rPr>
                <w:rFonts w:ascii="Arial" w:hAnsi="Arial" w:cs="Arial"/>
                <w:b/>
                <w:sz w:val="20"/>
                <w:szCs w:val="20"/>
                <w:lang w:val="nl-NL"/>
              </w:rPr>
              <w:t>Checklist voor de werknemer om zo goed mogelijk gebruik te maken van de preventiemaatregelen.</w:t>
            </w:r>
          </w:p>
          <w:p w:rsidR="00D3793E" w:rsidRPr="00FB0FB2" w:rsidRDefault="00D3793E" w:rsidP="00FB0FB2">
            <w:pPr>
              <w:pStyle w:val="ListParagraph"/>
              <w:autoSpaceDE w:val="0"/>
              <w:autoSpaceDN w:val="0"/>
              <w:adjustRightInd w:val="0"/>
              <w:ind w:left="459"/>
              <w:rPr>
                <w:rFonts w:ascii="Arial" w:hAnsi="Arial" w:cs="Arial"/>
                <w:bCs/>
                <w:sz w:val="17"/>
                <w:szCs w:val="17"/>
                <w:lang w:val="nl-NL" w:eastAsia="en-US"/>
              </w:rPr>
            </w:pP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Controleer bij natte reinigingsmethodes of de watertoevoer naar behoren werkt alvorens met reinigen te beginnen.</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Controleer bij droge reinigingsmethodes of het stofzuigsysteem naar behoren werkt.</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Controleer elke week de staat van de filters die in de afzuigsystemen worden gebruikt. Vervang ze indien nodig.</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Volg de gepaste procedures bij het ledigen van stofzuigers.</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Zorg bij het opruimen van fijne, droge en stoffige materialen ervoor dat u werkt in overeenstemming met de veiligheidsvoorschriften van uw bedrijf.</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Inspecteer alle gebruikte apparatuur op tekenen van schade, slijtage of slecht functioneren. Indien u op een probleem stuit, licht uw supervisor in.</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Indien u denkt een probleem te hebben met uw stofbestrijdingsapparatuur, neem dan, zolang het probleem blijft bestaan, extra preventiemaatregelen om de blootstelling aan allergenen te beperken.</w:t>
            </w:r>
          </w:p>
          <w:p w:rsidR="00D3793E" w:rsidRPr="00FB0FB2" w:rsidRDefault="00D3793E" w:rsidP="00FB0FB2">
            <w:pPr>
              <w:pStyle w:val="ListParagraph"/>
              <w:numPr>
                <w:ilvl w:val="0"/>
                <w:numId w:val="18"/>
              </w:numPr>
              <w:autoSpaceDE w:val="0"/>
              <w:autoSpaceDN w:val="0"/>
              <w:adjustRightInd w:val="0"/>
              <w:ind w:left="459" w:hanging="425"/>
              <w:rPr>
                <w:rFonts w:ascii="Arial" w:hAnsi="Arial" w:cs="Arial"/>
                <w:bCs/>
                <w:sz w:val="17"/>
                <w:szCs w:val="17"/>
                <w:lang w:val="nl-NL" w:eastAsia="en-US"/>
              </w:rPr>
            </w:pPr>
            <w:r w:rsidRPr="00FB0FB2">
              <w:rPr>
                <w:rFonts w:ascii="Arial" w:hAnsi="Arial" w:cs="Arial"/>
                <w:bCs/>
                <w:sz w:val="17"/>
                <w:szCs w:val="17"/>
                <w:lang w:val="nl-NL" w:eastAsia="en-US"/>
              </w:rPr>
              <w:t>Gebruik, onderhoud en bewaar ter beschikking gestelde persoonlijke beschermingsmiddelen in overeenstemming met de instructies.</w:t>
            </w:r>
          </w:p>
          <w:p w:rsidR="00D3793E" w:rsidRPr="00FB0FB2" w:rsidRDefault="00D3793E" w:rsidP="00FB0FB2">
            <w:pPr>
              <w:pStyle w:val="ListParagraph"/>
              <w:autoSpaceDE w:val="0"/>
              <w:autoSpaceDN w:val="0"/>
              <w:adjustRightInd w:val="0"/>
              <w:rPr>
                <w:rFonts w:ascii="Arial" w:hAnsi="Arial" w:cs="Arial"/>
                <w:sz w:val="20"/>
                <w:szCs w:val="20"/>
                <w:lang w:val="nl-NL"/>
              </w:rPr>
            </w:pPr>
            <w:bookmarkStart w:id="0" w:name="_GoBack"/>
            <w:bookmarkEnd w:id="0"/>
          </w:p>
        </w:tc>
      </w:tr>
    </w:tbl>
    <w:p w:rsidR="00D3793E" w:rsidRPr="008C3F1A" w:rsidRDefault="00D3793E">
      <w:pPr>
        <w:rPr>
          <w:rFonts w:ascii="Arial" w:hAnsi="Arial" w:cs="Arial"/>
          <w:sz w:val="20"/>
          <w:szCs w:val="20"/>
          <w:lang w:val="nl-NL"/>
        </w:rPr>
      </w:pPr>
    </w:p>
    <w:sectPr w:rsidR="00D3793E" w:rsidRPr="008C3F1A"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3E" w:rsidRDefault="00D3793E" w:rsidP="002606F6">
      <w:r>
        <w:separator/>
      </w:r>
    </w:p>
  </w:endnote>
  <w:endnote w:type="continuationSeparator" w:id="0">
    <w:p w:rsidR="00D3793E" w:rsidRDefault="00D3793E"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E" w:rsidRPr="00532C3E" w:rsidRDefault="00D3793E">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D3793E" w:rsidRPr="002606F6" w:rsidRDefault="00D3793E">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3</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3E" w:rsidRDefault="00D3793E" w:rsidP="002606F6">
      <w:r>
        <w:separator/>
      </w:r>
    </w:p>
  </w:footnote>
  <w:footnote w:type="continuationSeparator" w:id="0">
    <w:p w:rsidR="00D3793E" w:rsidRDefault="00D3793E"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E" w:rsidRPr="006F40CF" w:rsidRDefault="00D3793E">
    <w:pPr>
      <w:pStyle w:val="Header"/>
      <w:rPr>
        <w:rFonts w:ascii="Arial" w:hAnsi="Arial" w:cs="Arial"/>
        <w:i/>
        <w:sz w:val="20"/>
        <w:szCs w:val="20"/>
        <w:lang w:val="nl-NL"/>
      </w:rPr>
    </w:pPr>
    <w:r w:rsidRPr="00FB0FB2">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A3637"/>
    <w:multiLevelType w:val="hybridMultilevel"/>
    <w:tmpl w:val="57BAEC8E"/>
    <w:lvl w:ilvl="0" w:tplc="0409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48CB"/>
    <w:multiLevelType w:val="hybridMultilevel"/>
    <w:tmpl w:val="B44E9B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8D7C91"/>
    <w:multiLevelType w:val="hybridMultilevel"/>
    <w:tmpl w:val="26CA8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662E7A"/>
    <w:multiLevelType w:val="hybridMultilevel"/>
    <w:tmpl w:val="599E8F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DE73DA"/>
    <w:multiLevelType w:val="hybridMultilevel"/>
    <w:tmpl w:val="A8DC721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BB64CF"/>
    <w:multiLevelType w:val="hybridMultilevel"/>
    <w:tmpl w:val="70F845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386E61"/>
    <w:multiLevelType w:val="hybridMultilevel"/>
    <w:tmpl w:val="850226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C234AC"/>
    <w:multiLevelType w:val="hybridMultilevel"/>
    <w:tmpl w:val="BFCA48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E039F"/>
    <w:multiLevelType w:val="hybridMultilevel"/>
    <w:tmpl w:val="2F2E772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527675"/>
    <w:multiLevelType w:val="hybridMultilevel"/>
    <w:tmpl w:val="7BD89A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519BF"/>
    <w:multiLevelType w:val="hybridMultilevel"/>
    <w:tmpl w:val="B40839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2D11B1"/>
    <w:multiLevelType w:val="hybridMultilevel"/>
    <w:tmpl w:val="8B34BCE4"/>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907574"/>
    <w:multiLevelType w:val="hybridMultilevel"/>
    <w:tmpl w:val="6DC2268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E7E98"/>
    <w:multiLevelType w:val="hybridMultilevel"/>
    <w:tmpl w:val="C1463F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2"/>
  </w:num>
  <w:num w:numId="4">
    <w:abstractNumId w:val="11"/>
  </w:num>
  <w:num w:numId="5">
    <w:abstractNumId w:val="17"/>
  </w:num>
  <w:num w:numId="6">
    <w:abstractNumId w:val="20"/>
  </w:num>
  <w:num w:numId="7">
    <w:abstractNumId w:val="13"/>
  </w:num>
  <w:num w:numId="8">
    <w:abstractNumId w:val="14"/>
  </w:num>
  <w:num w:numId="9">
    <w:abstractNumId w:val="3"/>
  </w:num>
  <w:num w:numId="10">
    <w:abstractNumId w:val="24"/>
  </w:num>
  <w:num w:numId="11">
    <w:abstractNumId w:val="25"/>
  </w:num>
  <w:num w:numId="12">
    <w:abstractNumId w:val="27"/>
  </w:num>
  <w:num w:numId="13">
    <w:abstractNumId w:val="23"/>
  </w:num>
  <w:num w:numId="14">
    <w:abstractNumId w:val="0"/>
  </w:num>
  <w:num w:numId="15">
    <w:abstractNumId w:val="9"/>
  </w:num>
  <w:num w:numId="16">
    <w:abstractNumId w:val="4"/>
  </w:num>
  <w:num w:numId="17">
    <w:abstractNumId w:val="5"/>
  </w:num>
  <w:num w:numId="18">
    <w:abstractNumId w:val="26"/>
  </w:num>
  <w:num w:numId="19">
    <w:abstractNumId w:val="8"/>
  </w:num>
  <w:num w:numId="20">
    <w:abstractNumId w:val="18"/>
  </w:num>
  <w:num w:numId="21">
    <w:abstractNumId w:val="10"/>
  </w:num>
  <w:num w:numId="22">
    <w:abstractNumId w:val="28"/>
  </w:num>
  <w:num w:numId="23">
    <w:abstractNumId w:val="16"/>
  </w:num>
  <w:num w:numId="24">
    <w:abstractNumId w:val="6"/>
  </w:num>
  <w:num w:numId="25">
    <w:abstractNumId w:val="1"/>
  </w:num>
  <w:num w:numId="26">
    <w:abstractNumId w:val="15"/>
  </w:num>
  <w:num w:numId="27">
    <w:abstractNumId w:val="29"/>
  </w:num>
  <w:num w:numId="28">
    <w:abstractNumId w:val="19"/>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31492"/>
    <w:rsid w:val="000B6EDC"/>
    <w:rsid w:val="000C36D0"/>
    <w:rsid w:val="0011748C"/>
    <w:rsid w:val="00135B2C"/>
    <w:rsid w:val="00154362"/>
    <w:rsid w:val="00163F30"/>
    <w:rsid w:val="001871BF"/>
    <w:rsid w:val="001B7C49"/>
    <w:rsid w:val="001C5C63"/>
    <w:rsid w:val="001C6601"/>
    <w:rsid w:val="001E545F"/>
    <w:rsid w:val="00244CD5"/>
    <w:rsid w:val="0025045A"/>
    <w:rsid w:val="002606F6"/>
    <w:rsid w:val="002610E3"/>
    <w:rsid w:val="00263A2D"/>
    <w:rsid w:val="00275B58"/>
    <w:rsid w:val="00285B2B"/>
    <w:rsid w:val="002918EE"/>
    <w:rsid w:val="002957BD"/>
    <w:rsid w:val="002C0F2A"/>
    <w:rsid w:val="003549F7"/>
    <w:rsid w:val="00361641"/>
    <w:rsid w:val="00382BBB"/>
    <w:rsid w:val="003A60E9"/>
    <w:rsid w:val="00447CF3"/>
    <w:rsid w:val="004571C6"/>
    <w:rsid w:val="00486EAC"/>
    <w:rsid w:val="004A15D1"/>
    <w:rsid w:val="004B74B6"/>
    <w:rsid w:val="004D2148"/>
    <w:rsid w:val="004D39BD"/>
    <w:rsid w:val="004D6642"/>
    <w:rsid w:val="00511D64"/>
    <w:rsid w:val="00532C3E"/>
    <w:rsid w:val="00533DA3"/>
    <w:rsid w:val="005370D8"/>
    <w:rsid w:val="00584BC1"/>
    <w:rsid w:val="005B5210"/>
    <w:rsid w:val="005C231A"/>
    <w:rsid w:val="005D5E71"/>
    <w:rsid w:val="005F1888"/>
    <w:rsid w:val="006405BE"/>
    <w:rsid w:val="0065237E"/>
    <w:rsid w:val="00656AC6"/>
    <w:rsid w:val="006F40CF"/>
    <w:rsid w:val="0074770C"/>
    <w:rsid w:val="007A13BB"/>
    <w:rsid w:val="007D4ABA"/>
    <w:rsid w:val="007E1498"/>
    <w:rsid w:val="007E2D86"/>
    <w:rsid w:val="008C025D"/>
    <w:rsid w:val="008C0454"/>
    <w:rsid w:val="008C3F1A"/>
    <w:rsid w:val="00972584"/>
    <w:rsid w:val="00977757"/>
    <w:rsid w:val="00991B79"/>
    <w:rsid w:val="00A17841"/>
    <w:rsid w:val="00AA54CE"/>
    <w:rsid w:val="00AF61DD"/>
    <w:rsid w:val="00B27501"/>
    <w:rsid w:val="00BA3F54"/>
    <w:rsid w:val="00BB0139"/>
    <w:rsid w:val="00BB1260"/>
    <w:rsid w:val="00BB3D64"/>
    <w:rsid w:val="00BB4465"/>
    <w:rsid w:val="00C04DD3"/>
    <w:rsid w:val="00C1224A"/>
    <w:rsid w:val="00C13110"/>
    <w:rsid w:val="00C40EB0"/>
    <w:rsid w:val="00C428EA"/>
    <w:rsid w:val="00C83D5D"/>
    <w:rsid w:val="00CA22AF"/>
    <w:rsid w:val="00CB3218"/>
    <w:rsid w:val="00CD0689"/>
    <w:rsid w:val="00CE3F53"/>
    <w:rsid w:val="00D3793E"/>
    <w:rsid w:val="00D4418C"/>
    <w:rsid w:val="00D65D1F"/>
    <w:rsid w:val="00D817D2"/>
    <w:rsid w:val="00D94B2B"/>
    <w:rsid w:val="00DD1421"/>
    <w:rsid w:val="00DE36F2"/>
    <w:rsid w:val="00DE3E7D"/>
    <w:rsid w:val="00E0048D"/>
    <w:rsid w:val="00E45BE3"/>
    <w:rsid w:val="00E532C1"/>
    <w:rsid w:val="00E61A7F"/>
    <w:rsid w:val="00F22742"/>
    <w:rsid w:val="00F3231A"/>
    <w:rsid w:val="00F6192C"/>
    <w:rsid w:val="00FB0FB2"/>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974</Words>
  <Characters>5357</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5</cp:revision>
  <cp:lastPrinted>2011-09-08T08:23:00Z</cp:lastPrinted>
  <dcterms:created xsi:type="dcterms:W3CDTF">2012-07-24T14:28:00Z</dcterms:created>
  <dcterms:modified xsi:type="dcterms:W3CDTF">2012-08-07T20:44:00Z</dcterms:modified>
</cp:coreProperties>
</file>