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50" w:rsidRDefault="00824550"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824550" w:rsidRPr="004808DB" w:rsidTr="00BE7E77">
        <w:tc>
          <w:tcPr>
            <w:tcW w:w="3510" w:type="dxa"/>
          </w:tcPr>
          <w:p w:rsidR="00824550" w:rsidRPr="00BE7E77" w:rsidRDefault="00824550" w:rsidP="002F6319">
            <w:pPr>
              <w:rPr>
                <w:rFonts w:ascii="Arial" w:hAnsi="Arial" w:cs="Arial"/>
                <w:sz w:val="30"/>
                <w:szCs w:val="30"/>
              </w:rPr>
            </w:pPr>
            <w:r w:rsidRPr="00BE7E77">
              <w:rPr>
                <w:rFonts w:ascii="Arial" w:hAnsi="Arial" w:cs="Arial"/>
                <w:sz w:val="30"/>
                <w:szCs w:val="30"/>
              </w:rPr>
              <w:t>H x.x.1</w:t>
            </w:r>
          </w:p>
          <w:p w:rsidR="00824550" w:rsidRPr="00BE7E77" w:rsidRDefault="00824550" w:rsidP="002F6319">
            <w:pPr>
              <w:rPr>
                <w:rFonts w:ascii="Arial" w:hAnsi="Arial" w:cs="Arial"/>
                <w:sz w:val="30"/>
                <w:szCs w:val="30"/>
              </w:rPr>
            </w:pPr>
          </w:p>
        </w:tc>
        <w:tc>
          <w:tcPr>
            <w:tcW w:w="426" w:type="dxa"/>
          </w:tcPr>
          <w:p w:rsidR="00824550" w:rsidRPr="00BE7E77" w:rsidRDefault="00824550" w:rsidP="002F6319">
            <w:pPr>
              <w:rPr>
                <w:rFonts w:ascii="Arial" w:hAnsi="Arial" w:cs="Arial"/>
                <w:sz w:val="30"/>
                <w:szCs w:val="30"/>
              </w:rPr>
            </w:pPr>
          </w:p>
        </w:tc>
        <w:tc>
          <w:tcPr>
            <w:tcW w:w="5352" w:type="dxa"/>
          </w:tcPr>
          <w:p w:rsidR="00824550" w:rsidRPr="00BE7E77" w:rsidRDefault="00824550" w:rsidP="00BE7E77">
            <w:pPr>
              <w:autoSpaceDE w:val="0"/>
              <w:autoSpaceDN w:val="0"/>
              <w:adjustRightInd w:val="0"/>
              <w:rPr>
                <w:rFonts w:ascii="Arial" w:hAnsi="Arial" w:cs="Arial"/>
                <w:sz w:val="17"/>
                <w:szCs w:val="17"/>
                <w:lang w:val="nl-NL" w:eastAsia="en-US"/>
              </w:rPr>
            </w:pPr>
            <w:r w:rsidRPr="00BE7E77">
              <w:rPr>
                <w:rFonts w:ascii="Arial,Bold" w:hAnsi="Arial,Bold" w:cs="Arial,Bold"/>
                <w:b/>
                <w:bCs/>
                <w:sz w:val="32"/>
                <w:szCs w:val="32"/>
                <w:lang w:val="nl-NL" w:eastAsia="en-US"/>
              </w:rPr>
              <w:t>Lokaal afzuigsysteem</w:t>
            </w:r>
            <w:r w:rsidRPr="00BE7E77">
              <w:rPr>
                <w:rFonts w:ascii="Arial" w:hAnsi="Arial" w:cs="Arial"/>
                <w:sz w:val="17"/>
                <w:szCs w:val="17"/>
                <w:lang w:val="nl-NL" w:eastAsia="en-US"/>
              </w:rPr>
              <w:t xml:space="preserve"> </w:t>
            </w:r>
          </w:p>
          <w:p w:rsidR="00824550" w:rsidRPr="00BE7E77" w:rsidRDefault="00824550" w:rsidP="00BE7E77">
            <w:pPr>
              <w:autoSpaceDE w:val="0"/>
              <w:autoSpaceDN w:val="0"/>
              <w:adjustRightInd w:val="0"/>
              <w:rPr>
                <w:rFonts w:ascii="Arial" w:hAnsi="Arial" w:cs="Arial"/>
                <w:sz w:val="30"/>
                <w:szCs w:val="30"/>
                <w:lang w:val="nl-NL"/>
              </w:rPr>
            </w:pPr>
            <w:r w:rsidRPr="00BE7E77">
              <w:rPr>
                <w:rFonts w:ascii="Arial" w:hAnsi="Arial" w:cs="Arial"/>
                <w:sz w:val="16"/>
                <w:szCs w:val="16"/>
                <w:lang w:val="nl-NL" w:eastAsia="en-US"/>
              </w:rPr>
              <w:t>Deze leidraad geeft adviezen voor het ontwerpen, installeren en in werking nemen van een nieuw lokaal afzuigsysteem om stofblootstelling in de lucht te beheersen. Dit takenblad moet gelezen worden samen met de andere takenbladen “Ontwerp van leidingen”, “Ontwerp van stofafzuiginstallaties” en “Algemene ventilatie”.</w:t>
            </w:r>
          </w:p>
        </w:tc>
      </w:tr>
      <w:tr w:rsidR="00824550" w:rsidRPr="004808DB" w:rsidTr="00BE7E77">
        <w:tc>
          <w:tcPr>
            <w:tcW w:w="3510" w:type="dxa"/>
          </w:tcPr>
          <w:p w:rsidR="00824550" w:rsidRPr="00BE7E77" w:rsidRDefault="00824550" w:rsidP="00BE7E77">
            <w:pPr>
              <w:autoSpaceDE w:val="0"/>
              <w:autoSpaceDN w:val="0"/>
              <w:adjustRightInd w:val="0"/>
              <w:rPr>
                <w:rFonts w:ascii="Arial,Bold" w:hAnsi="Arial,Bold" w:cs="Arial,Bold"/>
                <w:b/>
                <w:bCs/>
                <w:sz w:val="16"/>
                <w:szCs w:val="16"/>
                <w:lang w:val="nl-NL" w:eastAsia="en-US"/>
              </w:rPr>
            </w:pPr>
            <w:r w:rsidRPr="00BE7E77">
              <w:rPr>
                <w:rFonts w:ascii="Arial,Bold" w:hAnsi="Arial,Bold" w:cs="Arial,Bold"/>
                <w:b/>
                <w:bCs/>
                <w:sz w:val="16"/>
                <w:szCs w:val="16"/>
                <w:lang w:val="nl-NL" w:eastAsia="en-US"/>
              </w:rPr>
              <w:t xml:space="preserve">Deze leidraad is bedoeld om werkgevers te helpen de blootstelling aan allergenen te beperken. Specifiek geeft dit takenblad advies over algemene ventilatie. Door het toepassen van deze maatregelen zal de blootstelling aan allergenen worden gereduceerd. De mate van blootstellingsreductie is afhankelijk van de specifieke omstandigheden bij het bedrijf. </w:t>
            </w:r>
          </w:p>
          <w:p w:rsidR="00824550" w:rsidRPr="00BE7E77" w:rsidRDefault="00824550" w:rsidP="00BE7E77">
            <w:pPr>
              <w:autoSpaceDE w:val="0"/>
              <w:autoSpaceDN w:val="0"/>
              <w:adjustRightInd w:val="0"/>
              <w:rPr>
                <w:rFonts w:ascii="Arial,Bold" w:hAnsi="Arial,Bold" w:cs="Arial,Bold"/>
                <w:b/>
                <w:bCs/>
                <w:sz w:val="16"/>
                <w:szCs w:val="16"/>
                <w:lang w:val="nl-NL" w:eastAsia="en-US"/>
              </w:rPr>
            </w:pPr>
          </w:p>
          <w:p w:rsidR="00824550" w:rsidRPr="00BE7E77" w:rsidRDefault="00824550" w:rsidP="00BE7E77">
            <w:pPr>
              <w:autoSpaceDE w:val="0"/>
              <w:autoSpaceDN w:val="0"/>
              <w:adjustRightInd w:val="0"/>
              <w:rPr>
                <w:rFonts w:ascii="Arial,Bold" w:hAnsi="Arial,Bold" w:cs="Arial,Bold"/>
                <w:b/>
                <w:bCs/>
                <w:sz w:val="16"/>
                <w:szCs w:val="16"/>
                <w:lang w:val="nl-NL" w:eastAsia="en-US"/>
              </w:rPr>
            </w:pPr>
            <w:r w:rsidRPr="00BE7E77">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824550" w:rsidRPr="00BE7E77" w:rsidRDefault="00824550" w:rsidP="00BE7E77">
            <w:pPr>
              <w:autoSpaceDE w:val="0"/>
              <w:autoSpaceDN w:val="0"/>
              <w:adjustRightInd w:val="0"/>
              <w:rPr>
                <w:rFonts w:ascii="Arial,Bold" w:hAnsi="Arial,Bold" w:cs="Arial,Bold"/>
                <w:b/>
                <w:bCs/>
                <w:sz w:val="16"/>
                <w:szCs w:val="16"/>
                <w:lang w:val="nl-NL" w:eastAsia="en-US"/>
              </w:rPr>
            </w:pPr>
          </w:p>
          <w:p w:rsidR="00824550" w:rsidRPr="00BE7E77" w:rsidRDefault="00824550" w:rsidP="00BE7E77">
            <w:pPr>
              <w:autoSpaceDE w:val="0"/>
              <w:autoSpaceDN w:val="0"/>
              <w:adjustRightInd w:val="0"/>
              <w:rPr>
                <w:rFonts w:ascii="Arial" w:hAnsi="Arial" w:cs="Arial"/>
                <w:lang w:val="nl-NL"/>
              </w:rPr>
            </w:pPr>
            <w:r w:rsidRPr="00BE7E77">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824550" w:rsidRPr="00BE7E77" w:rsidRDefault="00824550" w:rsidP="002F6319">
            <w:pPr>
              <w:rPr>
                <w:rFonts w:ascii="Arial" w:hAnsi="Arial" w:cs="Arial"/>
                <w:lang w:val="nl-NL"/>
              </w:rPr>
            </w:pPr>
          </w:p>
        </w:tc>
        <w:tc>
          <w:tcPr>
            <w:tcW w:w="5352" w:type="dxa"/>
          </w:tcPr>
          <w:p w:rsidR="00824550" w:rsidRPr="00BE7E77" w:rsidRDefault="00824550" w:rsidP="00BE7E77">
            <w:pPr>
              <w:autoSpaceDE w:val="0"/>
              <w:autoSpaceDN w:val="0"/>
              <w:adjustRightInd w:val="0"/>
              <w:rPr>
                <w:rFonts w:ascii="Arial,Bold" w:hAnsi="Arial,Bold" w:cs="Arial,Bold"/>
                <w:b/>
                <w:bCs/>
                <w:sz w:val="22"/>
                <w:szCs w:val="22"/>
                <w:lang w:val="nl-NL" w:eastAsia="en-US"/>
              </w:rPr>
            </w:pPr>
            <w:r w:rsidRPr="00BE7E77">
              <w:rPr>
                <w:rFonts w:ascii="Arial,Bold" w:hAnsi="Arial,Bold" w:cs="Arial,Bold"/>
                <w:b/>
                <w:bCs/>
                <w:sz w:val="22"/>
                <w:szCs w:val="22"/>
                <w:lang w:val="nl-NL" w:eastAsia="en-US"/>
              </w:rPr>
              <w:t>Toegang</w:t>
            </w:r>
          </w:p>
          <w:p w:rsidR="00824550" w:rsidRPr="00BE7E77" w:rsidRDefault="00824550" w:rsidP="00BE7E77">
            <w:pPr>
              <w:pStyle w:val="ListParagraph"/>
              <w:numPr>
                <w:ilvl w:val="0"/>
                <w:numId w:val="8"/>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De werkplaats enkel toegankelijk maken voor bevoegd personeel.</w:t>
            </w:r>
          </w:p>
          <w:p w:rsidR="00824550" w:rsidRPr="00BE7E77" w:rsidRDefault="00824550" w:rsidP="00BE7E77">
            <w:pPr>
              <w:autoSpaceDE w:val="0"/>
              <w:autoSpaceDN w:val="0"/>
              <w:adjustRightInd w:val="0"/>
              <w:ind w:left="-43"/>
              <w:rPr>
                <w:rFonts w:ascii="Arial" w:hAnsi="Arial" w:cs="Arial"/>
                <w:sz w:val="19"/>
                <w:szCs w:val="19"/>
                <w:lang w:val="nl-NL" w:eastAsia="en-US"/>
              </w:rPr>
            </w:pPr>
          </w:p>
          <w:p w:rsidR="00824550" w:rsidRPr="00BE7E77" w:rsidRDefault="00824550" w:rsidP="00BE7E77">
            <w:pPr>
              <w:autoSpaceDE w:val="0"/>
              <w:autoSpaceDN w:val="0"/>
              <w:adjustRightInd w:val="0"/>
              <w:rPr>
                <w:rFonts w:ascii="Arial,Bold" w:hAnsi="Arial,Bold" w:cs="Arial,Bold"/>
                <w:b/>
                <w:bCs/>
                <w:sz w:val="22"/>
                <w:szCs w:val="22"/>
                <w:lang w:val="nl-NL" w:eastAsia="en-US"/>
              </w:rPr>
            </w:pPr>
            <w:r w:rsidRPr="00BE7E77">
              <w:rPr>
                <w:rFonts w:ascii="Arial,Bold" w:hAnsi="Arial,Bold" w:cs="Arial,Bold"/>
                <w:b/>
                <w:bCs/>
                <w:sz w:val="22"/>
                <w:szCs w:val="22"/>
                <w:lang w:val="nl-NL" w:eastAsia="en-US"/>
              </w:rPr>
              <w:t>Ontwerp en apparatuur</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 xml:space="preserve">Gebruik een relevante leverancier van kant-en klare lokale afzuigsystemen. Neem enkel contact op met gekwalificeerde personen/firma's. </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De ontwerper dient het product en de samenstelling  ervan te kennen. Er dient extra aandacht worden besteed aan stoffen die mogelijk tot stofexplosie kunnen leiden.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Het ontwerp moet de volgende onderdelen hebben: een kap, een inlaat om het stof te verzamelen en te bewaren; leidingen om het stof van de bron te verwijderen; een filter of een ander apparaat om de lucht te filteren, normaal gezien geplaatst tussen de kap en de ventilator; een ventilator of een ander apparaat dat voor de luchtstroom zorgt; meer leidingen om de gezuiverde lucht in of uit de werkplaats te laten.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Installeer een lokaal afzuigsysteem om het stof op te vangen bij de bron van de stofontwikkeling.</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Scheid de bron van het stof zo veel mogelijk af om de verspreiding van stof tegen te gaan.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Dit lokale stofafzuigsysteem moet verbonden zijn met een geschikte stofafzuigerinstallatie (bijvoorbeeld een zakkenfilter of cycloon).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 xml:space="preserve">Laat niet toe dat werknemers zich tussen de bron van de blootstelling en het plaatselijk afzuigsysteem begeven, anders zullen ze worden blootgesteld aan aan de (stoffige) luchtstroom. </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Waar mogelijk, zorg ervoor dat de werkruimte verwijderd is van deuren, ramen en wandelgangen om te voorkomen dat tocht interfereert met het plaatselijk afzuigsysteem en dat stof verspreid wordt.</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Zorg voor een toevoer van zuivere lucht in de werkplaats om de weggezogen lucht te vervangen.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Hou leidingen kort en eenvoudig en vermijd lange stukken met gebogen leidingen.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Zorg voor een eenvoudige manier om het plaatselijk afzuigsysteem te controleren, bijvoorbeeld een manometer, drukmeter of verklikker.</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7"/>
                <w:szCs w:val="17"/>
                <w:lang w:val="nl-NL" w:eastAsia="en-US"/>
              </w:rPr>
            </w:pPr>
            <w:r w:rsidRPr="00BE7E77">
              <w:rPr>
                <w:rFonts w:ascii="Arial" w:hAnsi="Arial" w:cs="Arial"/>
                <w:sz w:val="17"/>
                <w:szCs w:val="17"/>
                <w:lang w:val="nl-NL" w:eastAsia="en-US"/>
              </w:rPr>
              <w:t xml:space="preserve">Voer de verontreinigde lucht weg van de deuren, ramen en luchttoevoeren. Indien nodig kan gefilterde lucht opnieuw worden gerecirculeerd. </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9"/>
                <w:szCs w:val="19"/>
                <w:lang w:val="nl-NL" w:eastAsia="en-US"/>
              </w:rPr>
            </w:pPr>
            <w:r w:rsidRPr="00BE7E77">
              <w:rPr>
                <w:rFonts w:ascii="Arial" w:hAnsi="Arial" w:cs="Arial"/>
                <w:sz w:val="17"/>
                <w:szCs w:val="17"/>
                <w:lang w:val="nl-NL" w:eastAsia="en-US"/>
              </w:rPr>
              <w:t>Mate van luchtverversing moeten voldoen aan bestaande normen en regelgevingen.</w:t>
            </w:r>
          </w:p>
          <w:p w:rsidR="00824550" w:rsidRPr="00BE7E77" w:rsidRDefault="00824550" w:rsidP="00BE7E77">
            <w:pPr>
              <w:pStyle w:val="ListParagraph"/>
              <w:numPr>
                <w:ilvl w:val="0"/>
                <w:numId w:val="37"/>
              </w:numPr>
              <w:autoSpaceDE w:val="0"/>
              <w:autoSpaceDN w:val="0"/>
              <w:adjustRightInd w:val="0"/>
              <w:ind w:left="317"/>
              <w:rPr>
                <w:rFonts w:ascii="Arial" w:hAnsi="Arial" w:cs="Arial"/>
                <w:sz w:val="19"/>
                <w:szCs w:val="19"/>
                <w:lang w:val="nl-NL" w:eastAsia="en-US"/>
              </w:rPr>
            </w:pPr>
            <w:r w:rsidRPr="00BE7E77">
              <w:rPr>
                <w:rFonts w:ascii="Arial" w:hAnsi="Arial" w:cs="Arial"/>
                <w:sz w:val="17"/>
                <w:szCs w:val="17"/>
                <w:lang w:val="nl-NL" w:eastAsia="en-US"/>
              </w:rPr>
              <w:t>Het ontwerp en de specificatie van ventilatiesystemen dient te worden goedgekeurd volgens nationale regelgeving.</w:t>
            </w:r>
          </w:p>
        </w:tc>
      </w:tr>
    </w:tbl>
    <w:p w:rsidR="00824550" w:rsidRDefault="00824550">
      <w:pPr>
        <w:rPr>
          <w:lang w:val="nl-NL"/>
        </w:rPr>
      </w:pPr>
      <w:r>
        <w:rPr>
          <w:lang w:val="nl-NL"/>
        </w:rPr>
        <w:br w:type="page"/>
      </w:r>
    </w:p>
    <w:p w:rsidR="00824550" w:rsidRDefault="00824550"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824550" w:rsidRPr="004808DB" w:rsidTr="00BE7E77">
        <w:tc>
          <w:tcPr>
            <w:tcW w:w="5495" w:type="dxa"/>
          </w:tcPr>
          <w:p w:rsidR="00824550" w:rsidRPr="00BE7E77" w:rsidRDefault="00824550" w:rsidP="002F6319">
            <w:pPr>
              <w:rPr>
                <w:lang w:val="nl-NL"/>
              </w:rPr>
            </w:pPr>
          </w:p>
        </w:tc>
        <w:tc>
          <w:tcPr>
            <w:tcW w:w="567" w:type="dxa"/>
          </w:tcPr>
          <w:p w:rsidR="00824550" w:rsidRPr="00BE7E77" w:rsidRDefault="00824550" w:rsidP="002F6319">
            <w:pPr>
              <w:rPr>
                <w:lang w:val="nl-NL"/>
              </w:rPr>
            </w:pPr>
          </w:p>
        </w:tc>
        <w:tc>
          <w:tcPr>
            <w:tcW w:w="3226" w:type="dxa"/>
          </w:tcPr>
          <w:p w:rsidR="00824550" w:rsidRPr="00BE7E77" w:rsidRDefault="00824550" w:rsidP="002F6319">
            <w:pPr>
              <w:rPr>
                <w:lang w:val="nl-NL"/>
              </w:rPr>
            </w:pPr>
          </w:p>
        </w:tc>
      </w:tr>
      <w:tr w:rsidR="00824550" w:rsidRPr="004808DB" w:rsidTr="00BE7E77">
        <w:tc>
          <w:tcPr>
            <w:tcW w:w="5495" w:type="dxa"/>
          </w:tcPr>
          <w:p w:rsidR="00824550" w:rsidRPr="00BE7E77" w:rsidRDefault="00824550" w:rsidP="00BE7E77">
            <w:pPr>
              <w:autoSpaceDE w:val="0"/>
              <w:autoSpaceDN w:val="0"/>
              <w:adjustRightInd w:val="0"/>
              <w:rPr>
                <w:rFonts w:ascii="Arial,Bold" w:hAnsi="Arial,Bold" w:cs="Arial,Bold"/>
                <w:b/>
                <w:bCs/>
                <w:sz w:val="18"/>
                <w:szCs w:val="18"/>
                <w:lang w:val="nl-NL" w:eastAsia="en-US"/>
              </w:rPr>
            </w:pPr>
            <w:r w:rsidRPr="00BE7E77">
              <w:rPr>
                <w:rFonts w:ascii="Arial,Bold" w:hAnsi="Arial,Bold" w:cs="Arial,Bold"/>
                <w:b/>
                <w:bCs/>
                <w:sz w:val="18"/>
                <w:szCs w:val="18"/>
                <w:lang w:val="nl-NL" w:eastAsia="en-US"/>
              </w:rPr>
              <w:t>Onderhoud</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 xml:space="preserve">Zorg er voor dat de apparatuur goed wordt onderhouden, volgens de aanbevelingen van de leverancier/installateur.  </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Vervang de verslijtbare onderdelen (filters enz) in overeenstemming met de aanbevelingen van de fabrikant.</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Maak nooit aanpassingen aan een onderdeel van het systeem. Indien u dit toch doet, overleg met de leverancier en zorg ervoor dat het systeem het CE-label behoudt.</w:t>
            </w:r>
          </w:p>
          <w:p w:rsidR="00824550" w:rsidRPr="00BE7E77" w:rsidRDefault="00824550" w:rsidP="00BE7E77">
            <w:pPr>
              <w:pStyle w:val="ListParagraph"/>
              <w:autoSpaceDE w:val="0"/>
              <w:autoSpaceDN w:val="0"/>
              <w:adjustRightInd w:val="0"/>
              <w:ind w:left="426" w:hanging="426"/>
              <w:rPr>
                <w:rFonts w:ascii="Arial" w:hAnsi="Arial" w:cs="Arial"/>
                <w:sz w:val="18"/>
                <w:szCs w:val="18"/>
                <w:lang w:val="nl-NL" w:eastAsia="en-US"/>
              </w:rPr>
            </w:pP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r w:rsidRPr="00BE7E77">
              <w:rPr>
                <w:rFonts w:ascii="Arial,Bold" w:hAnsi="Arial,Bold" w:cs="Arial,Bold"/>
                <w:b/>
                <w:bCs/>
                <w:sz w:val="18"/>
                <w:szCs w:val="18"/>
                <w:lang w:val="nl-NL" w:eastAsia="en-US"/>
              </w:rPr>
              <w:t>Onderzoek en testen</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Zorg dat u de gebruiksinstructies en een weergave van het nieuwe systeem ontvangt. Let daarbij specifiek op het installatierapport met daarin vermeldt de luchtstromen bij alle ingangen, de luchtsnelheid in de leidingen, de drukval bij de reiniger of het filter.</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Vraag aan de leverancier informatie over de werking van de ventilatieapparatuur. Update deze informatie regelmatig.</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Controleer minstens één keer per week het ventilatiesysteem met het blote oog op tekenen van schade. Als het ventilatiesysteem continue gebruikt wordt, controleer het dan regelmatiger. Indien deze minder vaak wordt gebruikt, controleer het systeem dan voor elk gebruik.</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Laat het ventilatiemateriaal ten minste één keer per jaar onderzoeken en testen op de standaardprestaties,</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Houdt inspectieverslagen bij gedurende een voldoende lange periode om te kunnen voldoen aan de nationale wetgeving (minimum vijf jaar).</w:t>
            </w:r>
          </w:p>
          <w:p w:rsidR="00824550" w:rsidRPr="00BE7E77" w:rsidRDefault="00824550" w:rsidP="00BE7E77">
            <w:pPr>
              <w:pStyle w:val="ListParagraph"/>
              <w:autoSpaceDE w:val="0"/>
              <w:autoSpaceDN w:val="0"/>
              <w:adjustRightInd w:val="0"/>
              <w:ind w:left="426" w:hanging="426"/>
              <w:rPr>
                <w:rFonts w:ascii="Arial" w:hAnsi="Arial" w:cs="Arial"/>
                <w:sz w:val="18"/>
                <w:szCs w:val="18"/>
                <w:lang w:val="nl-NL" w:eastAsia="en-US"/>
              </w:rPr>
            </w:pP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r w:rsidRPr="00BE7E77">
              <w:rPr>
                <w:rFonts w:ascii="Arial,Bold" w:hAnsi="Arial,Bold" w:cs="Arial,Bold"/>
                <w:b/>
                <w:bCs/>
                <w:sz w:val="18"/>
                <w:szCs w:val="18"/>
                <w:lang w:val="nl-NL" w:eastAsia="en-US"/>
              </w:rPr>
              <w:t>Schoonmaak en orde &amp; netheid</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Reinig de werkruimte dagelijks. Maak de werkplaats minstens één keer per week grondig schoon.</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Maak schoon met behulp van met water of stofzuiger.</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Voorkom opdwarreling stof.</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Voorkom het gebruik van perslucht of een bezem.</w:t>
            </w:r>
          </w:p>
          <w:p w:rsidR="00824550" w:rsidRPr="00BE7E77" w:rsidRDefault="00824550" w:rsidP="00BE7E77">
            <w:pPr>
              <w:pStyle w:val="ListParagraph"/>
              <w:autoSpaceDE w:val="0"/>
              <w:autoSpaceDN w:val="0"/>
              <w:adjustRightInd w:val="0"/>
              <w:ind w:left="426"/>
              <w:rPr>
                <w:rFonts w:ascii="Arial" w:hAnsi="Arial" w:cs="Arial"/>
                <w:sz w:val="18"/>
                <w:szCs w:val="18"/>
                <w:lang w:val="nl-NL" w:eastAsia="en-US"/>
              </w:rPr>
            </w:pP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r w:rsidRPr="00BE7E77">
              <w:rPr>
                <w:rFonts w:ascii="Arial,Bold" w:hAnsi="Arial,Bold" w:cs="Arial,Bold"/>
                <w:b/>
                <w:bCs/>
                <w:sz w:val="18"/>
                <w:szCs w:val="18"/>
                <w:lang w:val="nl-NL" w:eastAsia="en-US"/>
              </w:rPr>
              <w:t>Persoonlijke beschermingsmiddelen</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Pr>
                <w:rFonts w:ascii="Arial" w:hAnsi="Arial" w:cs="Arial"/>
                <w:sz w:val="18"/>
                <w:szCs w:val="18"/>
                <w:lang w:val="nl-NL" w:eastAsia="en-US"/>
              </w:rPr>
              <w:t>Verwijs naar takenblad</w:t>
            </w:r>
            <w:r w:rsidRPr="00BE7E77">
              <w:rPr>
                <w:rFonts w:ascii="Arial" w:hAnsi="Arial" w:cs="Arial"/>
                <w:sz w:val="18"/>
                <w:szCs w:val="18"/>
                <w:lang w:val="nl-NL" w:eastAsia="en-US"/>
              </w:rPr>
              <w:t xml:space="preserve"> gewijd aan Persoonlijke beschermingsmiddelen.</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Zorg voor opbergmogelijkheden om persoonlijke beschermingsmiddelen schoon te houden wanneer deze niet gebruikt worden.</w:t>
            </w:r>
          </w:p>
          <w:p w:rsidR="00824550" w:rsidRPr="00BE7E77" w:rsidRDefault="00824550" w:rsidP="00BE7E77">
            <w:pPr>
              <w:pStyle w:val="ListParagraph"/>
              <w:numPr>
                <w:ilvl w:val="0"/>
                <w:numId w:val="2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Vervang ademhalingsbescherming na de gebruiksperioden, die zijn aangeraden door de leveranciers.</w:t>
            </w: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r w:rsidRPr="00BE7E77">
              <w:rPr>
                <w:rFonts w:ascii="Arial,Bold" w:hAnsi="Arial,Bold" w:cs="Arial,Bold"/>
                <w:b/>
                <w:bCs/>
                <w:sz w:val="18"/>
                <w:szCs w:val="18"/>
                <w:lang w:val="nl-NL" w:eastAsia="en-US"/>
              </w:rPr>
              <w:t>Opleiding</w:t>
            </w:r>
          </w:p>
          <w:p w:rsidR="00824550" w:rsidRPr="00BE7E77" w:rsidRDefault="00824550" w:rsidP="00BE7E77">
            <w:pPr>
              <w:pStyle w:val="ListParagraph"/>
              <w:numPr>
                <w:ilvl w:val="0"/>
                <w:numId w:val="46"/>
              </w:numPr>
              <w:ind w:left="426" w:hanging="426"/>
              <w:rPr>
                <w:rFonts w:ascii="Arial" w:hAnsi="Arial" w:cs="Arial"/>
                <w:sz w:val="18"/>
                <w:szCs w:val="18"/>
                <w:lang w:val="nl-NL" w:eastAsia="en-US"/>
              </w:rPr>
            </w:pPr>
            <w:r w:rsidRPr="00BE7E77">
              <w:rPr>
                <w:rFonts w:ascii="Arial" w:hAnsi="Arial" w:cs="Arial"/>
                <w:sz w:val="18"/>
                <w:szCs w:val="18"/>
                <w:lang w:val="nl-NL" w:eastAsia="en-US"/>
              </w:rPr>
              <w:t>Maak werknemers bewust over de risico’s van blootstelling aan allergenen en zo schoon mogelijk te werken.</w:t>
            </w: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p>
          <w:p w:rsidR="00824550" w:rsidRPr="00BE7E77" w:rsidRDefault="00824550" w:rsidP="00BE7E77">
            <w:pPr>
              <w:autoSpaceDE w:val="0"/>
              <w:autoSpaceDN w:val="0"/>
              <w:adjustRightInd w:val="0"/>
              <w:ind w:left="426" w:hanging="426"/>
              <w:rPr>
                <w:rFonts w:ascii="Arial,Bold" w:hAnsi="Arial,Bold" w:cs="Arial,Bold"/>
                <w:b/>
                <w:bCs/>
                <w:sz w:val="18"/>
                <w:szCs w:val="18"/>
                <w:lang w:val="nl-NL" w:eastAsia="en-US"/>
              </w:rPr>
            </w:pPr>
            <w:r w:rsidRPr="00BE7E77">
              <w:rPr>
                <w:rFonts w:ascii="Arial,Bold" w:hAnsi="Arial,Bold" w:cs="Arial,Bold"/>
                <w:b/>
                <w:bCs/>
                <w:sz w:val="18"/>
                <w:szCs w:val="18"/>
                <w:lang w:val="nl-NL" w:eastAsia="en-US"/>
              </w:rPr>
              <w:t>Supervisie</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 xml:space="preserve">Zorg voor een kwaliteitssysteem dat onderzoekt of de toegepaste beheersmaatregelen in werking zijn en of ze nageleefd worden. </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Werkgevers moeten er voor zorgen dat de werknemers over alle middelen beschikken om de hiernaast weergegeven checklist uit te voeren.</w:t>
            </w:r>
          </w:p>
          <w:p w:rsidR="00824550" w:rsidRPr="00BE7E77" w:rsidRDefault="00824550" w:rsidP="00BE7E77">
            <w:pPr>
              <w:pStyle w:val="ListParagraph"/>
              <w:numPr>
                <w:ilvl w:val="0"/>
                <w:numId w:val="40"/>
              </w:numPr>
              <w:autoSpaceDE w:val="0"/>
              <w:autoSpaceDN w:val="0"/>
              <w:adjustRightInd w:val="0"/>
              <w:ind w:left="426" w:hanging="426"/>
              <w:rPr>
                <w:rFonts w:ascii="Arial" w:hAnsi="Arial" w:cs="Arial"/>
                <w:sz w:val="18"/>
                <w:szCs w:val="18"/>
                <w:lang w:val="nl-NL" w:eastAsia="en-US"/>
              </w:rPr>
            </w:pPr>
            <w:r w:rsidRPr="00BE7E77">
              <w:rPr>
                <w:rFonts w:ascii="Arial" w:hAnsi="Arial" w:cs="Arial"/>
                <w:sz w:val="18"/>
                <w:szCs w:val="18"/>
                <w:lang w:val="nl-NL" w:eastAsia="en-US"/>
              </w:rPr>
              <w:t>Volg de instructies in de handleiding van de fabrikant.</w:t>
            </w:r>
          </w:p>
        </w:tc>
        <w:tc>
          <w:tcPr>
            <w:tcW w:w="567" w:type="dxa"/>
          </w:tcPr>
          <w:p w:rsidR="00824550" w:rsidRPr="00BE7E77" w:rsidRDefault="00824550" w:rsidP="002F6319">
            <w:pPr>
              <w:rPr>
                <w:lang w:val="nl-NL"/>
              </w:rPr>
            </w:pPr>
          </w:p>
        </w:tc>
        <w:tc>
          <w:tcPr>
            <w:tcW w:w="3226" w:type="dxa"/>
          </w:tcPr>
          <w:p w:rsidR="00824550" w:rsidRPr="00BE7E77" w:rsidRDefault="00824550" w:rsidP="00BE7E77">
            <w:pPr>
              <w:autoSpaceDE w:val="0"/>
              <w:autoSpaceDN w:val="0"/>
              <w:adjustRightInd w:val="0"/>
              <w:rPr>
                <w:rFonts w:ascii="Arial,Bold" w:hAnsi="Arial,Bold" w:cs="Arial,Bold"/>
                <w:b/>
                <w:bCs/>
                <w:color w:val="000000"/>
                <w:sz w:val="20"/>
                <w:szCs w:val="20"/>
                <w:lang w:val="nl-NL" w:eastAsia="en-US"/>
              </w:rPr>
            </w:pPr>
            <w:r w:rsidRPr="00BE7E77">
              <w:rPr>
                <w:rFonts w:ascii="Arial,Bold" w:hAnsi="Arial,Bold" w:cs="Arial,Bold"/>
                <w:b/>
                <w:bCs/>
                <w:color w:val="000000"/>
                <w:sz w:val="20"/>
                <w:szCs w:val="20"/>
                <w:lang w:val="nl-NL" w:eastAsia="en-US"/>
              </w:rPr>
              <w:t>Checklist voor de werknemer om optimaal gebruik te maken van de preventiemaatregelen.</w:t>
            </w:r>
          </w:p>
          <w:p w:rsidR="00824550" w:rsidRPr="00BE7E77" w:rsidRDefault="00824550" w:rsidP="00BE7E77">
            <w:pPr>
              <w:autoSpaceDE w:val="0"/>
              <w:autoSpaceDN w:val="0"/>
              <w:adjustRightInd w:val="0"/>
              <w:rPr>
                <w:rFonts w:ascii="Arial,Bold" w:hAnsi="Arial,Bold" w:cs="Arial,Bold"/>
                <w:b/>
                <w:bCs/>
                <w:color w:val="000000"/>
                <w:sz w:val="20"/>
                <w:szCs w:val="20"/>
                <w:lang w:val="nl-NL" w:eastAsia="en-US"/>
              </w:rPr>
            </w:pP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r w:rsidRPr="00BE7E77">
              <w:rPr>
                <w:rFonts w:ascii="Arial" w:hAnsi="Arial" w:cs="Arial"/>
                <w:bCs/>
                <w:sz w:val="17"/>
                <w:szCs w:val="17"/>
                <w:lang w:val="nl-NL" w:eastAsia="en-US"/>
              </w:rPr>
              <w:t>Zorg er voor dat het lokale afzuigsysteem aangeschakeld is en werkt.</w:t>
            </w: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r w:rsidRPr="00BE7E77">
              <w:rPr>
                <w:rFonts w:ascii="Arial" w:hAnsi="Arial" w:cs="Arial"/>
                <w:bCs/>
                <w:sz w:val="17"/>
                <w:szCs w:val="17"/>
                <w:lang w:val="nl-NL" w:eastAsia="en-US"/>
              </w:rPr>
              <w:t>Zorg ervoor dat het naar behoren werkt en controleer de manometer, de drukmeter of verklikker.</w:t>
            </w: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r w:rsidRPr="00BE7E77">
              <w:rPr>
                <w:rFonts w:ascii="Arial" w:hAnsi="Arial" w:cs="Arial"/>
                <w:bCs/>
                <w:sz w:val="17"/>
                <w:szCs w:val="17"/>
                <w:lang w:val="nl-NL" w:eastAsia="en-US"/>
              </w:rPr>
              <w:t>Inspecteer alle gebruikte apparatuur op signalen van schade, slijtage of slecht functioneren. Indien u op een probleem stuit, licht uw supervisor in.</w:t>
            </w: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bookmarkStart w:id="0" w:name="_GoBack"/>
            <w:r w:rsidRPr="00BE7E77">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allergenen te beperken.</w:t>
            </w:r>
          </w:p>
          <w:bookmarkEnd w:id="0"/>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r w:rsidRPr="00BE7E77">
              <w:rPr>
                <w:rFonts w:ascii="Arial" w:hAnsi="Arial" w:cs="Arial"/>
                <w:bCs/>
                <w:sz w:val="17"/>
                <w:szCs w:val="17"/>
                <w:lang w:val="nl-NL" w:eastAsia="en-US"/>
              </w:rPr>
              <w:t>Plaats uzelf niet tussen de bron van de blootstelling en het lokale afzuigsysteem. Indien dit niet vermeden kan worden, bespreek het probleem met uw supervisor.</w:t>
            </w: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r w:rsidRPr="00BE7E77">
              <w:rPr>
                <w:rFonts w:ascii="Arial" w:hAnsi="Arial" w:cs="Arial"/>
                <w:bCs/>
                <w:sz w:val="17"/>
                <w:szCs w:val="17"/>
                <w:lang w:val="nl-NL" w:eastAsia="en-US"/>
              </w:rPr>
              <w:t>Maak schoon met behulp van met water of stofzuiger. Voorkom opdwarreling van stof.</w:t>
            </w: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bCs/>
                <w:sz w:val="17"/>
                <w:szCs w:val="17"/>
                <w:lang w:val="nl-NL" w:eastAsia="en-US"/>
              </w:rPr>
            </w:pPr>
            <w:r w:rsidRPr="00BE7E77">
              <w:rPr>
                <w:rFonts w:ascii="Arial" w:hAnsi="Arial" w:cs="Arial"/>
                <w:bCs/>
                <w:sz w:val="17"/>
                <w:szCs w:val="17"/>
                <w:lang w:val="nl-NL" w:eastAsia="en-US"/>
              </w:rPr>
              <w:t>Ruim bij gemorst materiaal onmiddellijk op en verwijder het op een veilige manier.</w:t>
            </w:r>
          </w:p>
          <w:p w:rsidR="00824550" w:rsidRPr="00BE7E77" w:rsidRDefault="00824550" w:rsidP="00BE7E77">
            <w:pPr>
              <w:pStyle w:val="ListParagraph"/>
              <w:numPr>
                <w:ilvl w:val="0"/>
                <w:numId w:val="45"/>
              </w:numPr>
              <w:autoSpaceDE w:val="0"/>
              <w:autoSpaceDN w:val="0"/>
              <w:adjustRightInd w:val="0"/>
              <w:ind w:left="459" w:hanging="425"/>
              <w:rPr>
                <w:rFonts w:ascii="Arial" w:hAnsi="Arial" w:cs="Arial"/>
                <w:sz w:val="20"/>
                <w:szCs w:val="20"/>
                <w:lang w:val="nl-NL" w:eastAsia="en-US"/>
              </w:rPr>
            </w:pPr>
            <w:r w:rsidRPr="00BE7E77">
              <w:rPr>
                <w:rFonts w:ascii="Arial" w:hAnsi="Arial" w:cs="Arial"/>
                <w:bCs/>
                <w:sz w:val="17"/>
                <w:szCs w:val="17"/>
                <w:lang w:val="nl-NL" w:eastAsia="en-US"/>
              </w:rPr>
              <w:t>Gebruik, onderhoud en bewaar ademhalingsbescherming in overeenstemming met de instructies.</w:t>
            </w:r>
          </w:p>
          <w:p w:rsidR="00824550" w:rsidRPr="00BE7E77" w:rsidRDefault="00824550" w:rsidP="00BE7E77">
            <w:pPr>
              <w:pStyle w:val="ListParagraph"/>
              <w:autoSpaceDE w:val="0"/>
              <w:autoSpaceDN w:val="0"/>
              <w:adjustRightInd w:val="0"/>
              <w:rPr>
                <w:rFonts w:ascii="Arial,Bold" w:hAnsi="Arial,Bold" w:cs="Arial,Bold"/>
                <w:b/>
                <w:bCs/>
                <w:color w:val="000000"/>
                <w:sz w:val="17"/>
                <w:szCs w:val="17"/>
                <w:lang w:val="nl-NL" w:eastAsia="en-US"/>
              </w:rPr>
            </w:pPr>
          </w:p>
        </w:tc>
      </w:tr>
      <w:tr w:rsidR="00824550" w:rsidRPr="004808DB" w:rsidTr="00BE7E77">
        <w:tc>
          <w:tcPr>
            <w:tcW w:w="5495" w:type="dxa"/>
          </w:tcPr>
          <w:p w:rsidR="00824550" w:rsidRPr="00BE7E77" w:rsidRDefault="00824550" w:rsidP="002F6319">
            <w:pPr>
              <w:rPr>
                <w:lang w:val="nl-NL"/>
              </w:rPr>
            </w:pPr>
          </w:p>
        </w:tc>
        <w:tc>
          <w:tcPr>
            <w:tcW w:w="567" w:type="dxa"/>
          </w:tcPr>
          <w:p w:rsidR="00824550" w:rsidRPr="00BE7E77" w:rsidRDefault="00824550" w:rsidP="002F6319">
            <w:pPr>
              <w:rPr>
                <w:lang w:val="nl-NL"/>
              </w:rPr>
            </w:pPr>
          </w:p>
        </w:tc>
        <w:tc>
          <w:tcPr>
            <w:tcW w:w="3226" w:type="dxa"/>
          </w:tcPr>
          <w:p w:rsidR="00824550" w:rsidRPr="00BE7E77" w:rsidRDefault="00824550" w:rsidP="002F6319">
            <w:pPr>
              <w:rPr>
                <w:lang w:val="nl-NL"/>
              </w:rPr>
            </w:pPr>
          </w:p>
        </w:tc>
      </w:tr>
    </w:tbl>
    <w:p w:rsidR="00824550" w:rsidRPr="00BB1260" w:rsidRDefault="00824550">
      <w:pPr>
        <w:rPr>
          <w:lang w:val="nl-NL"/>
        </w:rPr>
      </w:pPr>
    </w:p>
    <w:sectPr w:rsidR="00824550" w:rsidRPr="00BB1260" w:rsidSect="0007345C">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50" w:rsidRDefault="00824550" w:rsidP="002606F6">
      <w:r>
        <w:separator/>
      </w:r>
    </w:p>
  </w:endnote>
  <w:endnote w:type="continuationSeparator" w:id="0">
    <w:p w:rsidR="00824550" w:rsidRDefault="00824550" w:rsidP="0026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0" w:rsidRPr="00532C3E" w:rsidRDefault="00824550">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824550" w:rsidRPr="002606F6" w:rsidRDefault="00824550">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50" w:rsidRDefault="00824550" w:rsidP="002606F6">
      <w:r>
        <w:separator/>
      </w:r>
    </w:p>
  </w:footnote>
  <w:footnote w:type="continuationSeparator" w:id="0">
    <w:p w:rsidR="00824550" w:rsidRDefault="00824550"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50" w:rsidRPr="006F40CF" w:rsidRDefault="00824550">
    <w:pPr>
      <w:pStyle w:val="Header"/>
      <w:rPr>
        <w:rFonts w:ascii="Arial" w:hAnsi="Arial" w:cs="Arial"/>
        <w:i/>
        <w:sz w:val="20"/>
        <w:szCs w:val="20"/>
        <w:lang w:val="nl-NL"/>
      </w:rPr>
    </w:pPr>
    <w:r w:rsidRPr="00BE7E77">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637"/>
    <w:multiLevelType w:val="hybridMultilevel"/>
    <w:tmpl w:val="57BAEC8E"/>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45935"/>
    <w:multiLevelType w:val="hybridMultilevel"/>
    <w:tmpl w:val="FFEED79A"/>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516A91"/>
    <w:multiLevelType w:val="hybridMultilevel"/>
    <w:tmpl w:val="259E77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E94934"/>
    <w:multiLevelType w:val="hybridMultilevel"/>
    <w:tmpl w:val="F7FC2F6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0D08A9"/>
    <w:multiLevelType w:val="hybridMultilevel"/>
    <w:tmpl w:val="5962A20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1136B4"/>
    <w:multiLevelType w:val="hybridMultilevel"/>
    <w:tmpl w:val="C354E2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27720D"/>
    <w:multiLevelType w:val="hybridMultilevel"/>
    <w:tmpl w:val="500EBCF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35660D"/>
    <w:multiLevelType w:val="hybridMultilevel"/>
    <w:tmpl w:val="76A8809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245312"/>
    <w:multiLevelType w:val="hybridMultilevel"/>
    <w:tmpl w:val="35C6758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874957"/>
    <w:multiLevelType w:val="hybridMultilevel"/>
    <w:tmpl w:val="ABF2D14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3D72ED"/>
    <w:multiLevelType w:val="hybridMultilevel"/>
    <w:tmpl w:val="5BEE574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E236DF8"/>
    <w:multiLevelType w:val="hybridMultilevel"/>
    <w:tmpl w:val="3CA4DAF0"/>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A11435"/>
    <w:multiLevelType w:val="hybridMultilevel"/>
    <w:tmpl w:val="B964D63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D515C7"/>
    <w:multiLevelType w:val="hybridMultilevel"/>
    <w:tmpl w:val="51DE19B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134325"/>
    <w:multiLevelType w:val="hybridMultilevel"/>
    <w:tmpl w:val="61BA81E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A6C398D"/>
    <w:multiLevelType w:val="hybridMultilevel"/>
    <w:tmpl w:val="1676FEAE"/>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7E506D"/>
    <w:multiLevelType w:val="hybridMultilevel"/>
    <w:tmpl w:val="4124782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CE039F"/>
    <w:multiLevelType w:val="hybridMultilevel"/>
    <w:tmpl w:val="2F2E772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B511A4"/>
    <w:multiLevelType w:val="hybridMultilevel"/>
    <w:tmpl w:val="C822570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C30E06"/>
    <w:multiLevelType w:val="hybridMultilevel"/>
    <w:tmpl w:val="65E6AB2C"/>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F166CA"/>
    <w:multiLevelType w:val="hybridMultilevel"/>
    <w:tmpl w:val="3938760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D676056"/>
    <w:multiLevelType w:val="hybridMultilevel"/>
    <w:tmpl w:val="331C2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684151"/>
    <w:multiLevelType w:val="hybridMultilevel"/>
    <w:tmpl w:val="0462633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6DB1067"/>
    <w:multiLevelType w:val="hybridMultilevel"/>
    <w:tmpl w:val="3B103474"/>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B46421"/>
    <w:multiLevelType w:val="hybridMultilevel"/>
    <w:tmpl w:val="25E64564"/>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810C8C"/>
    <w:multiLevelType w:val="hybridMultilevel"/>
    <w:tmpl w:val="10E43F4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3436D3A"/>
    <w:multiLevelType w:val="hybridMultilevel"/>
    <w:tmpl w:val="3B66390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0E6C3B"/>
    <w:multiLevelType w:val="hybridMultilevel"/>
    <w:tmpl w:val="49443C0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8E63096"/>
    <w:multiLevelType w:val="hybridMultilevel"/>
    <w:tmpl w:val="433CBAA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A5E0EDB"/>
    <w:multiLevelType w:val="hybridMultilevel"/>
    <w:tmpl w:val="3FA6424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822E67"/>
    <w:multiLevelType w:val="hybridMultilevel"/>
    <w:tmpl w:val="D272207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6E72DA"/>
    <w:multiLevelType w:val="hybridMultilevel"/>
    <w:tmpl w:val="C486FBC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095D4C"/>
    <w:multiLevelType w:val="hybridMultilevel"/>
    <w:tmpl w:val="D1FEAD8A"/>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3F6830"/>
    <w:multiLevelType w:val="hybridMultilevel"/>
    <w:tmpl w:val="8952725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CE510C"/>
    <w:multiLevelType w:val="hybridMultilevel"/>
    <w:tmpl w:val="25D855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816FE6"/>
    <w:multiLevelType w:val="hybridMultilevel"/>
    <w:tmpl w:val="2A56A8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2004565"/>
    <w:multiLevelType w:val="hybridMultilevel"/>
    <w:tmpl w:val="1262B3DE"/>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41351FA"/>
    <w:multiLevelType w:val="hybridMultilevel"/>
    <w:tmpl w:val="54F0FB7A"/>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53554B5"/>
    <w:multiLevelType w:val="hybridMultilevel"/>
    <w:tmpl w:val="F768D5E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6211328"/>
    <w:multiLevelType w:val="hybridMultilevel"/>
    <w:tmpl w:val="4DC29B3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9F509AF"/>
    <w:multiLevelType w:val="hybridMultilevel"/>
    <w:tmpl w:val="6F2C57C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E18378B"/>
    <w:multiLevelType w:val="hybridMultilevel"/>
    <w:tmpl w:val="06E0FD6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7"/>
  </w:num>
  <w:num w:numId="4">
    <w:abstractNumId w:val="25"/>
  </w:num>
  <w:num w:numId="5">
    <w:abstractNumId w:val="33"/>
  </w:num>
  <w:num w:numId="6">
    <w:abstractNumId w:val="45"/>
  </w:num>
  <w:num w:numId="7">
    <w:abstractNumId w:val="14"/>
  </w:num>
  <w:num w:numId="8">
    <w:abstractNumId w:val="6"/>
  </w:num>
  <w:num w:numId="9">
    <w:abstractNumId w:val="42"/>
  </w:num>
  <w:num w:numId="10">
    <w:abstractNumId w:val="34"/>
  </w:num>
  <w:num w:numId="11">
    <w:abstractNumId w:val="31"/>
  </w:num>
  <w:num w:numId="12">
    <w:abstractNumId w:val="30"/>
  </w:num>
  <w:num w:numId="13">
    <w:abstractNumId w:val="5"/>
  </w:num>
  <w:num w:numId="14">
    <w:abstractNumId w:val="38"/>
  </w:num>
  <w:num w:numId="15">
    <w:abstractNumId w:val="39"/>
  </w:num>
  <w:num w:numId="16">
    <w:abstractNumId w:val="29"/>
  </w:num>
  <w:num w:numId="17">
    <w:abstractNumId w:val="44"/>
  </w:num>
  <w:num w:numId="18">
    <w:abstractNumId w:val="0"/>
  </w:num>
  <w:num w:numId="19">
    <w:abstractNumId w:val="11"/>
  </w:num>
  <w:num w:numId="20">
    <w:abstractNumId w:val="24"/>
  </w:num>
  <w:num w:numId="21">
    <w:abstractNumId w:val="8"/>
  </w:num>
  <w:num w:numId="22">
    <w:abstractNumId w:val="37"/>
  </w:num>
  <w:num w:numId="23">
    <w:abstractNumId w:val="21"/>
  </w:num>
  <w:num w:numId="24">
    <w:abstractNumId w:val="12"/>
  </w:num>
  <w:num w:numId="25">
    <w:abstractNumId w:val="1"/>
  </w:num>
  <w:num w:numId="26">
    <w:abstractNumId w:val="20"/>
  </w:num>
  <w:num w:numId="27">
    <w:abstractNumId w:val="43"/>
  </w:num>
  <w:num w:numId="28">
    <w:abstractNumId w:val="36"/>
  </w:num>
  <w:num w:numId="29">
    <w:abstractNumId w:val="26"/>
  </w:num>
  <w:num w:numId="30">
    <w:abstractNumId w:val="3"/>
  </w:num>
  <w:num w:numId="31">
    <w:abstractNumId w:val="28"/>
  </w:num>
  <w:num w:numId="32">
    <w:abstractNumId w:val="18"/>
  </w:num>
  <w:num w:numId="33">
    <w:abstractNumId w:val="10"/>
  </w:num>
  <w:num w:numId="34">
    <w:abstractNumId w:val="13"/>
  </w:num>
  <w:num w:numId="35">
    <w:abstractNumId w:val="2"/>
  </w:num>
  <w:num w:numId="36">
    <w:abstractNumId w:val="40"/>
  </w:num>
  <w:num w:numId="37">
    <w:abstractNumId w:val="19"/>
  </w:num>
  <w:num w:numId="38">
    <w:abstractNumId w:val="27"/>
  </w:num>
  <w:num w:numId="39">
    <w:abstractNumId w:val="23"/>
  </w:num>
  <w:num w:numId="40">
    <w:abstractNumId w:val="46"/>
  </w:num>
  <w:num w:numId="41">
    <w:abstractNumId w:val="16"/>
  </w:num>
  <w:num w:numId="42">
    <w:abstractNumId w:val="41"/>
  </w:num>
  <w:num w:numId="43">
    <w:abstractNumId w:val="15"/>
  </w:num>
  <w:num w:numId="44">
    <w:abstractNumId w:val="4"/>
  </w:num>
  <w:num w:numId="45">
    <w:abstractNumId w:val="9"/>
  </w:num>
  <w:num w:numId="46">
    <w:abstractNumId w:val="17"/>
  </w:num>
  <w:num w:numId="47">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32B11"/>
    <w:rsid w:val="000341D0"/>
    <w:rsid w:val="0007345C"/>
    <w:rsid w:val="000B6EDC"/>
    <w:rsid w:val="000C2D22"/>
    <w:rsid w:val="000C36D0"/>
    <w:rsid w:val="000D0DA4"/>
    <w:rsid w:val="0011748C"/>
    <w:rsid w:val="0011754A"/>
    <w:rsid w:val="001376BF"/>
    <w:rsid w:val="00146529"/>
    <w:rsid w:val="00154362"/>
    <w:rsid w:val="001871BF"/>
    <w:rsid w:val="001C6601"/>
    <w:rsid w:val="001E545F"/>
    <w:rsid w:val="0023268D"/>
    <w:rsid w:val="00244CD5"/>
    <w:rsid w:val="002606F6"/>
    <w:rsid w:val="00275B58"/>
    <w:rsid w:val="00285B2B"/>
    <w:rsid w:val="002918EE"/>
    <w:rsid w:val="002957BD"/>
    <w:rsid w:val="0029653B"/>
    <w:rsid w:val="002B6DB2"/>
    <w:rsid w:val="002C0F2A"/>
    <w:rsid w:val="002C459F"/>
    <w:rsid w:val="002F6319"/>
    <w:rsid w:val="003549F7"/>
    <w:rsid w:val="00361641"/>
    <w:rsid w:val="00391E0C"/>
    <w:rsid w:val="003A60E9"/>
    <w:rsid w:val="003D7AB9"/>
    <w:rsid w:val="003E6411"/>
    <w:rsid w:val="003E7333"/>
    <w:rsid w:val="00406F3C"/>
    <w:rsid w:val="0043546B"/>
    <w:rsid w:val="00447CF3"/>
    <w:rsid w:val="004808DB"/>
    <w:rsid w:val="00485495"/>
    <w:rsid w:val="004A15D1"/>
    <w:rsid w:val="004B74B6"/>
    <w:rsid w:val="004D39BD"/>
    <w:rsid w:val="004D6642"/>
    <w:rsid w:val="004E6DDA"/>
    <w:rsid w:val="004E7063"/>
    <w:rsid w:val="004E7577"/>
    <w:rsid w:val="00511D64"/>
    <w:rsid w:val="00532C3E"/>
    <w:rsid w:val="00550927"/>
    <w:rsid w:val="00584BC1"/>
    <w:rsid w:val="005B5210"/>
    <w:rsid w:val="005C231A"/>
    <w:rsid w:val="005C7D32"/>
    <w:rsid w:val="005D5E71"/>
    <w:rsid w:val="005F1888"/>
    <w:rsid w:val="0062061D"/>
    <w:rsid w:val="006405BE"/>
    <w:rsid w:val="0065237E"/>
    <w:rsid w:val="00667605"/>
    <w:rsid w:val="006F40CF"/>
    <w:rsid w:val="00700E0C"/>
    <w:rsid w:val="0074770C"/>
    <w:rsid w:val="007D3298"/>
    <w:rsid w:val="007E08F8"/>
    <w:rsid w:val="007E1498"/>
    <w:rsid w:val="007E2D86"/>
    <w:rsid w:val="00824550"/>
    <w:rsid w:val="00876863"/>
    <w:rsid w:val="008C0454"/>
    <w:rsid w:val="009575BB"/>
    <w:rsid w:val="00972584"/>
    <w:rsid w:val="00977757"/>
    <w:rsid w:val="00991B79"/>
    <w:rsid w:val="009A50BE"/>
    <w:rsid w:val="009F11A7"/>
    <w:rsid w:val="009F743D"/>
    <w:rsid w:val="00A17841"/>
    <w:rsid w:val="00A53AB2"/>
    <w:rsid w:val="00A71927"/>
    <w:rsid w:val="00A74557"/>
    <w:rsid w:val="00AA45F0"/>
    <w:rsid w:val="00AA54CE"/>
    <w:rsid w:val="00AA7EA7"/>
    <w:rsid w:val="00AF61DD"/>
    <w:rsid w:val="00B27501"/>
    <w:rsid w:val="00B85296"/>
    <w:rsid w:val="00BA3F54"/>
    <w:rsid w:val="00BB1260"/>
    <w:rsid w:val="00BB3D64"/>
    <w:rsid w:val="00BB4465"/>
    <w:rsid w:val="00BE0189"/>
    <w:rsid w:val="00BE7E77"/>
    <w:rsid w:val="00BF7AB5"/>
    <w:rsid w:val="00C04DD3"/>
    <w:rsid w:val="00C1110E"/>
    <w:rsid w:val="00C1224A"/>
    <w:rsid w:val="00C1782C"/>
    <w:rsid w:val="00C40EB0"/>
    <w:rsid w:val="00C428EA"/>
    <w:rsid w:val="00C83D5D"/>
    <w:rsid w:val="00CA22AF"/>
    <w:rsid w:val="00CD0689"/>
    <w:rsid w:val="00CE3F53"/>
    <w:rsid w:val="00D263FE"/>
    <w:rsid w:val="00D4418C"/>
    <w:rsid w:val="00D65D1F"/>
    <w:rsid w:val="00D817D2"/>
    <w:rsid w:val="00D94B2B"/>
    <w:rsid w:val="00DC3F3F"/>
    <w:rsid w:val="00DD1421"/>
    <w:rsid w:val="00DE36F2"/>
    <w:rsid w:val="00DE3E7D"/>
    <w:rsid w:val="00DF3FC8"/>
    <w:rsid w:val="00E0048D"/>
    <w:rsid w:val="00E023EC"/>
    <w:rsid w:val="00E07E47"/>
    <w:rsid w:val="00E45BE3"/>
    <w:rsid w:val="00E532C1"/>
    <w:rsid w:val="00E610AC"/>
    <w:rsid w:val="00E74D8C"/>
    <w:rsid w:val="00E74E15"/>
    <w:rsid w:val="00EA2102"/>
    <w:rsid w:val="00ED3C57"/>
    <w:rsid w:val="00F1794B"/>
    <w:rsid w:val="00F22742"/>
    <w:rsid w:val="00F3231A"/>
    <w:rsid w:val="00F341A1"/>
    <w:rsid w:val="00F425A2"/>
    <w:rsid w:val="00F6192C"/>
    <w:rsid w:val="00FB1BAF"/>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1044</Words>
  <Characters>5743</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9</cp:revision>
  <cp:lastPrinted>2011-09-08T08:23:00Z</cp:lastPrinted>
  <dcterms:created xsi:type="dcterms:W3CDTF">2012-07-19T19:29:00Z</dcterms:created>
  <dcterms:modified xsi:type="dcterms:W3CDTF">2012-08-07T20:14:00Z</dcterms:modified>
</cp:coreProperties>
</file>